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F5B" w:rsidRDefault="00292F5B" w:rsidP="00292F5B">
      <w:pPr>
        <w:pStyle w:val="Ttulo3"/>
        <w:jc w:val="both"/>
        <w:rPr>
          <w:i/>
          <w:iCs/>
          <w:lang w:val="es-ES"/>
        </w:rPr>
      </w:pPr>
      <w:r>
        <w:rPr>
          <w:noProof/>
          <w:u w:val="single"/>
          <w:lang w:val="es-ES"/>
        </w:rPr>
        <w:drawing>
          <wp:anchor distT="0" distB="0" distL="114300" distR="114300" simplePos="0" relativeHeight="251659264" behindDoc="0" locked="0" layoutInCell="1" allowOverlap="1" wp14:anchorId="048B1C5F" wp14:editId="67CC140B">
            <wp:simplePos x="0" y="0"/>
            <wp:positionH relativeFrom="column">
              <wp:posOffset>3729216</wp:posOffset>
            </wp:positionH>
            <wp:positionV relativeFrom="paragraph">
              <wp:posOffset>-220574</wp:posOffset>
            </wp:positionV>
            <wp:extent cx="1951745" cy="110686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1745" cy="1106862"/>
                    </a:xfrm>
                    <a:prstGeom prst="rect">
                      <a:avLst/>
                    </a:prstGeom>
                    <a:noFill/>
                  </pic:spPr>
                </pic:pic>
              </a:graphicData>
            </a:graphic>
            <wp14:sizeRelH relativeFrom="page">
              <wp14:pctWidth>0</wp14:pctWidth>
            </wp14:sizeRelH>
            <wp14:sizeRelV relativeFrom="page">
              <wp14:pctHeight>0</wp14:pctHeight>
            </wp14:sizeRelV>
          </wp:anchor>
        </w:drawing>
      </w:r>
      <w:r>
        <w:rPr>
          <w:i/>
          <w:iCs/>
          <w:lang w:val="es-ES"/>
        </w:rPr>
        <w:t xml:space="preserve">INSTITUTO SUPERIOR DE PROFESORADO </w:t>
      </w:r>
      <w:proofErr w:type="spellStart"/>
      <w:r>
        <w:rPr>
          <w:i/>
          <w:iCs/>
          <w:lang w:val="es-ES"/>
        </w:rPr>
        <w:t>N°</w:t>
      </w:r>
      <w:proofErr w:type="spellEnd"/>
      <w:r>
        <w:rPr>
          <w:i/>
          <w:iCs/>
          <w:lang w:val="es-ES"/>
        </w:rPr>
        <w:t xml:space="preserve"> 7</w:t>
      </w:r>
    </w:p>
    <w:p w:rsidR="00292F5B" w:rsidRDefault="00292F5B" w:rsidP="00292F5B">
      <w:pPr>
        <w:jc w:val="both"/>
        <w:rPr>
          <w:i/>
          <w:iCs/>
          <w:lang w:val="es-ES"/>
        </w:rPr>
      </w:pPr>
      <w:r>
        <w:rPr>
          <w:i/>
          <w:iCs/>
          <w:lang w:val="es-ES"/>
        </w:rPr>
        <w:t>Venado Tuerto</w:t>
      </w:r>
    </w:p>
    <w:p w:rsidR="00292F5B" w:rsidRDefault="00292F5B" w:rsidP="00292F5B">
      <w:pPr>
        <w:pStyle w:val="Textopredeterminado"/>
        <w:rPr>
          <w:u w:val="single"/>
          <w:lang w:val="es-ES"/>
        </w:rPr>
      </w:pPr>
    </w:p>
    <w:p w:rsidR="00292F5B" w:rsidRDefault="00292F5B" w:rsidP="00292F5B">
      <w:pPr>
        <w:pStyle w:val="Textopredeterminado"/>
        <w:rPr>
          <w:u w:val="single"/>
          <w:lang w:val="es-ES"/>
        </w:rPr>
      </w:pPr>
    </w:p>
    <w:p w:rsidR="00292F5B" w:rsidRDefault="00292F5B" w:rsidP="00292F5B">
      <w:pPr>
        <w:pStyle w:val="Textopredeterminado"/>
        <w:rPr>
          <w:u w:val="single"/>
          <w:lang w:val="es-ES"/>
        </w:rPr>
      </w:pPr>
    </w:p>
    <w:p w:rsidR="00292F5B" w:rsidRDefault="00292F5B" w:rsidP="00292F5B">
      <w:pPr>
        <w:pStyle w:val="Textopredeterminado"/>
        <w:spacing w:line="360" w:lineRule="auto"/>
        <w:jc w:val="both"/>
        <w:rPr>
          <w:lang w:val="es-ES"/>
        </w:rPr>
      </w:pPr>
      <w:r>
        <w:rPr>
          <w:u w:val="single"/>
          <w:lang w:val="es-ES"/>
        </w:rPr>
        <w:t>CARRERA:</w:t>
      </w:r>
      <w:r>
        <w:rPr>
          <w:lang w:val="es-ES"/>
        </w:rPr>
        <w:t xml:space="preserve"> Biología </w:t>
      </w:r>
      <w:r w:rsidRPr="0029468D">
        <w:rPr>
          <w:lang w:val="es-ES"/>
        </w:rPr>
        <w:t>(PLAN 2090/15)</w:t>
      </w:r>
    </w:p>
    <w:p w:rsidR="00292F5B" w:rsidRDefault="00292F5B" w:rsidP="00292F5B">
      <w:pPr>
        <w:pStyle w:val="Textopredeterminado"/>
        <w:spacing w:line="360" w:lineRule="auto"/>
        <w:jc w:val="both"/>
        <w:rPr>
          <w:u w:val="single"/>
          <w:lang w:val="es-ES"/>
        </w:rPr>
      </w:pPr>
    </w:p>
    <w:p w:rsidR="00292F5B" w:rsidRDefault="00292F5B" w:rsidP="00292F5B">
      <w:pPr>
        <w:pStyle w:val="Textopredeterminado"/>
        <w:spacing w:line="360" w:lineRule="auto"/>
        <w:jc w:val="both"/>
        <w:rPr>
          <w:lang w:val="es-ES"/>
        </w:rPr>
      </w:pPr>
      <w:r>
        <w:rPr>
          <w:u w:val="single"/>
          <w:lang w:val="es-ES"/>
        </w:rPr>
        <w:t>AÑO:</w:t>
      </w:r>
      <w:r>
        <w:rPr>
          <w:lang w:val="es-ES"/>
        </w:rPr>
        <w:t xml:space="preserve"> 202</w:t>
      </w:r>
      <w:r>
        <w:rPr>
          <w:lang w:val="es-ES"/>
        </w:rPr>
        <w:t>6</w:t>
      </w:r>
      <w:bookmarkStart w:id="0" w:name="_GoBack"/>
      <w:bookmarkEnd w:id="0"/>
    </w:p>
    <w:p w:rsidR="00292F5B" w:rsidRDefault="00292F5B" w:rsidP="00292F5B">
      <w:pPr>
        <w:pStyle w:val="Textopredeterminado"/>
        <w:spacing w:line="360" w:lineRule="auto"/>
        <w:jc w:val="both"/>
        <w:rPr>
          <w:lang w:val="es-ES"/>
        </w:rPr>
      </w:pPr>
    </w:p>
    <w:p w:rsidR="00292F5B" w:rsidRDefault="00292F5B" w:rsidP="00292F5B">
      <w:pPr>
        <w:pStyle w:val="Textopredeterminado"/>
        <w:spacing w:line="360" w:lineRule="auto"/>
        <w:jc w:val="both"/>
        <w:rPr>
          <w:lang w:val="es-ES"/>
        </w:rPr>
      </w:pPr>
      <w:r>
        <w:rPr>
          <w:u w:val="single"/>
          <w:lang w:val="es-ES"/>
        </w:rPr>
        <w:t>ASIGNATURA:</w:t>
      </w:r>
      <w:r>
        <w:rPr>
          <w:lang w:val="es-ES"/>
        </w:rPr>
        <w:t xml:space="preserve"> Ciencias de la Tierra</w:t>
      </w:r>
    </w:p>
    <w:p w:rsidR="00292F5B" w:rsidRDefault="00292F5B" w:rsidP="00292F5B">
      <w:pPr>
        <w:pStyle w:val="Textopredeterminado"/>
        <w:spacing w:line="360" w:lineRule="auto"/>
        <w:jc w:val="both"/>
        <w:rPr>
          <w:u w:val="single"/>
          <w:lang w:val="es-ES"/>
        </w:rPr>
      </w:pPr>
    </w:p>
    <w:p w:rsidR="00292F5B" w:rsidRDefault="00292F5B" w:rsidP="00292F5B">
      <w:pPr>
        <w:pStyle w:val="Textopredeterminado"/>
        <w:spacing w:line="360" w:lineRule="auto"/>
        <w:jc w:val="both"/>
        <w:rPr>
          <w:lang w:val="es-ES"/>
        </w:rPr>
      </w:pPr>
      <w:r>
        <w:rPr>
          <w:u w:val="single"/>
          <w:lang w:val="es-ES"/>
        </w:rPr>
        <w:t>FORMATO</w:t>
      </w:r>
      <w:r>
        <w:rPr>
          <w:lang w:val="es-ES"/>
        </w:rPr>
        <w:t>: Materia</w:t>
      </w:r>
    </w:p>
    <w:p w:rsidR="00292F5B" w:rsidRDefault="00292F5B" w:rsidP="00292F5B">
      <w:pPr>
        <w:pStyle w:val="Textopredeterminado"/>
        <w:spacing w:line="360" w:lineRule="auto"/>
        <w:jc w:val="both"/>
        <w:rPr>
          <w:lang w:val="es-ES"/>
        </w:rPr>
      </w:pPr>
    </w:p>
    <w:p w:rsidR="00292F5B" w:rsidRPr="0029468D" w:rsidRDefault="00292F5B" w:rsidP="00292F5B">
      <w:pPr>
        <w:pStyle w:val="Textopredeterminado"/>
        <w:spacing w:line="360" w:lineRule="auto"/>
        <w:jc w:val="both"/>
        <w:rPr>
          <w:lang w:val="es-ES"/>
        </w:rPr>
      </w:pPr>
      <w:r>
        <w:rPr>
          <w:u w:val="single"/>
          <w:lang w:val="es-ES"/>
        </w:rPr>
        <w:t>RÉGIMEN DE CURSADO</w:t>
      </w:r>
      <w:r>
        <w:rPr>
          <w:lang w:val="es-ES"/>
        </w:rPr>
        <w:t>: Presencial/Semipresencial/Libre</w:t>
      </w:r>
    </w:p>
    <w:p w:rsidR="00292F5B" w:rsidRDefault="00292F5B" w:rsidP="00292F5B">
      <w:pPr>
        <w:pStyle w:val="Textopredeterminado"/>
        <w:spacing w:line="360" w:lineRule="auto"/>
        <w:jc w:val="both"/>
        <w:rPr>
          <w:u w:val="single"/>
          <w:lang w:val="es-ES"/>
        </w:rPr>
      </w:pPr>
    </w:p>
    <w:p w:rsidR="00292F5B" w:rsidRDefault="00292F5B" w:rsidP="00292F5B">
      <w:pPr>
        <w:pStyle w:val="Textopredeterminado"/>
        <w:spacing w:line="360" w:lineRule="auto"/>
        <w:jc w:val="both"/>
        <w:rPr>
          <w:lang w:val="es-ES"/>
        </w:rPr>
      </w:pPr>
      <w:r>
        <w:rPr>
          <w:u w:val="single"/>
          <w:lang w:val="es-ES"/>
        </w:rPr>
        <w:t>CURSO:</w:t>
      </w:r>
      <w:r>
        <w:rPr>
          <w:lang w:val="es-ES"/>
        </w:rPr>
        <w:t xml:space="preserve"> 1° año</w:t>
      </w:r>
    </w:p>
    <w:p w:rsidR="00292F5B" w:rsidRDefault="00292F5B" w:rsidP="00292F5B">
      <w:pPr>
        <w:pStyle w:val="Textopredeterminado"/>
        <w:spacing w:line="360" w:lineRule="auto"/>
        <w:jc w:val="both"/>
        <w:rPr>
          <w:u w:val="single"/>
          <w:lang w:val="es-ES"/>
        </w:rPr>
      </w:pPr>
    </w:p>
    <w:p w:rsidR="00292F5B" w:rsidRDefault="00292F5B" w:rsidP="00292F5B">
      <w:pPr>
        <w:pStyle w:val="Textopredeterminado"/>
        <w:spacing w:line="360" w:lineRule="auto"/>
        <w:jc w:val="both"/>
        <w:rPr>
          <w:lang w:val="es-ES"/>
        </w:rPr>
      </w:pPr>
      <w:r>
        <w:rPr>
          <w:u w:val="single"/>
          <w:lang w:val="es-ES"/>
        </w:rPr>
        <w:t>PROFESOR:</w:t>
      </w:r>
      <w:r>
        <w:rPr>
          <w:lang w:val="es-ES"/>
        </w:rPr>
        <w:t xml:space="preserve"> Rubén David Loguzzo</w:t>
      </w:r>
    </w:p>
    <w:p w:rsidR="00292F5B" w:rsidRDefault="00292F5B" w:rsidP="00292F5B">
      <w:pPr>
        <w:pStyle w:val="Textopredeterminado"/>
        <w:spacing w:line="360" w:lineRule="auto"/>
        <w:jc w:val="both"/>
        <w:rPr>
          <w:u w:val="single"/>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Pr>
        <w:pStyle w:val="Textopredeterminado"/>
        <w:rPr>
          <w:lang w:val="es-ES"/>
        </w:rPr>
      </w:pPr>
    </w:p>
    <w:p w:rsidR="00292F5B" w:rsidRDefault="00292F5B" w:rsidP="00292F5B"/>
    <w:p w:rsidR="00292F5B" w:rsidRDefault="00292F5B" w:rsidP="00292F5B"/>
    <w:p w:rsidR="00292F5B" w:rsidRDefault="00292F5B" w:rsidP="00292F5B"/>
    <w:p w:rsidR="00292F5B" w:rsidRDefault="00292F5B" w:rsidP="00292F5B"/>
    <w:p w:rsidR="00292F5B" w:rsidRDefault="00292F5B" w:rsidP="00292F5B"/>
    <w:p w:rsidR="00292F5B" w:rsidRDefault="00292F5B" w:rsidP="00292F5B"/>
    <w:p w:rsidR="00292F5B" w:rsidRPr="00DE6D3B" w:rsidRDefault="00292F5B" w:rsidP="00292F5B">
      <w:pPr>
        <w:pStyle w:val="Textopredeterminado"/>
        <w:jc w:val="both"/>
        <w:rPr>
          <w:b/>
          <w:u w:val="single"/>
          <w:lang w:val="es-ES"/>
        </w:rPr>
      </w:pPr>
      <w:r w:rsidRPr="00DE6D3B">
        <w:rPr>
          <w:b/>
          <w:u w:val="single"/>
          <w:lang w:val="es-ES"/>
        </w:rPr>
        <w:lastRenderedPageBreak/>
        <w:t>MARCO REFERENCIAL:</w:t>
      </w:r>
    </w:p>
    <w:p w:rsidR="00292F5B" w:rsidRPr="00DE6D3B" w:rsidRDefault="00292F5B" w:rsidP="00292F5B">
      <w:pPr>
        <w:jc w:val="both"/>
        <w:rPr>
          <w:rFonts w:ascii="Times New Roman" w:hAnsi="Times New Roman" w:cs="Times New Roman"/>
          <w:sz w:val="24"/>
          <w:szCs w:val="24"/>
        </w:rPr>
      </w:pPr>
    </w:p>
    <w:p w:rsidR="00292F5B" w:rsidRPr="00DE6D3B" w:rsidRDefault="00292F5B" w:rsidP="00292F5B">
      <w:pPr>
        <w:jc w:val="both"/>
        <w:rPr>
          <w:rFonts w:ascii="Times New Roman" w:hAnsi="Times New Roman" w:cs="Times New Roman"/>
          <w:sz w:val="24"/>
          <w:szCs w:val="24"/>
        </w:rPr>
      </w:pPr>
      <w:r w:rsidRPr="00DE6D3B">
        <w:rPr>
          <w:rFonts w:ascii="Times New Roman" w:hAnsi="Times New Roman" w:cs="Times New Roman"/>
          <w:sz w:val="24"/>
          <w:szCs w:val="24"/>
        </w:rPr>
        <w:t xml:space="preserve">Ciencias de la Tierra aborda un aspecto de la cultura de la humanidad que se relaciona con la búsqueda de respuestas a cuestiones en torno al origen y evolución de la Tierra como planeta, su historia, su posición en el Universo, y las relaciones entre los seres vivos y el espacio físico en que habitan. </w:t>
      </w:r>
      <w:proofErr w:type="gramStart"/>
      <w:r w:rsidRPr="00DE6D3B">
        <w:rPr>
          <w:rFonts w:ascii="Times New Roman" w:hAnsi="Times New Roman" w:cs="Times New Roman"/>
          <w:sz w:val="24"/>
          <w:szCs w:val="24"/>
        </w:rPr>
        <w:t>Aporta</w:t>
      </w:r>
      <w:proofErr w:type="gramEnd"/>
      <w:r w:rsidRPr="00DE6D3B">
        <w:rPr>
          <w:rFonts w:ascii="Times New Roman" w:hAnsi="Times New Roman" w:cs="Times New Roman"/>
          <w:sz w:val="24"/>
          <w:szCs w:val="24"/>
        </w:rPr>
        <w:t xml:space="preserve"> además, las herramientas que enriquecen la mirada sobre las problemáticas ambientales y permite poner en perspectiva y dimensionar con mayor precisión el impacto (global, regional o local) de las actividades que el hombre realiza en diferentes regiones del planeta. Para esto es necesario el acceso a explicaciones referidas tanto a la evolución de las interacciones entre los subsistemas terrestres: geósfera, atmósfera, hidrósfera y biósfera, como a los resultados de las mismas a lo largo de la historia del planeta. Dichos resultados, constituyen cambios que han quedado registrados a manera de evidencias en la superficie y subsuelo terrestre, bajo la forma de diferentes relieves, estructuras, rocas y minerales, muchos de los cuales representan recursos no renovables para la humanidad.</w:t>
      </w:r>
    </w:p>
    <w:p w:rsidR="00292F5B" w:rsidRPr="00DE6D3B" w:rsidRDefault="00292F5B" w:rsidP="00292F5B">
      <w:pPr>
        <w:pStyle w:val="Textopredeterminado"/>
        <w:jc w:val="both"/>
        <w:rPr>
          <w:b/>
          <w:u w:val="single"/>
          <w:lang w:val="es-ES"/>
        </w:rPr>
      </w:pPr>
      <w:r>
        <w:rPr>
          <w:b/>
          <w:u w:val="single"/>
          <w:lang w:val="es-ES"/>
        </w:rPr>
        <w:t>PROPÓSITOS</w:t>
      </w:r>
      <w:r w:rsidRPr="00DE6D3B">
        <w:rPr>
          <w:b/>
          <w:u w:val="single"/>
          <w:lang w:val="es-ES"/>
        </w:rPr>
        <w:t>:</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Acercar al futuro docente al conocimiento científico relacionado con la Geología, a través de las teorías actuales acerca de la estructura y dinámica del sistema Tierra, tanto las más aceptadas como otras que son analizadas por la comunidad de científicos.</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Favorecer el análisis de los procesos geológicos y su relación la biota.</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Facilitar procesos de reflexión acerca de la provisionalidad del conocimiento científico y la necesidad de los docentes de mantenerse actualizado.</w:t>
      </w:r>
    </w:p>
    <w:p w:rsidR="00292F5B"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t>Valorar el conocimiento científico como medio para una mejor convivencia de la especie humana con los demás seres vivos y el planeta que los sustenta.</w:t>
      </w:r>
    </w:p>
    <w:p w:rsidR="00292F5B" w:rsidRPr="00DE6D3B" w:rsidRDefault="00292F5B" w:rsidP="00292F5B">
      <w:pPr>
        <w:pStyle w:val="Textopredeterminado"/>
        <w:jc w:val="both"/>
        <w:rPr>
          <w:b/>
          <w:u w:val="single"/>
          <w:lang w:val="es-ES"/>
        </w:rPr>
      </w:pPr>
      <w:r>
        <w:rPr>
          <w:b/>
          <w:u w:val="single"/>
          <w:lang w:val="es-ES"/>
        </w:rPr>
        <w:t>OBJETIVOS</w:t>
      </w:r>
      <w:r w:rsidRPr="00DE6D3B">
        <w:rPr>
          <w:b/>
          <w:u w:val="single"/>
          <w:lang w:val="es-ES"/>
        </w:rPr>
        <w:t>:</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 xml:space="preserve">Interpretar el ciclo geológico general, relacionando el ciclo de las rocas y la formación de los suelos y </w:t>
      </w:r>
      <w:proofErr w:type="gramStart"/>
      <w:r w:rsidRPr="003B440C">
        <w:rPr>
          <w:rFonts w:ascii="Times New Roman" w:hAnsi="Times New Roman" w:cs="Times New Roman"/>
          <w:sz w:val="24"/>
          <w:szCs w:val="24"/>
        </w:rPr>
        <w:t>relieves  con</w:t>
      </w:r>
      <w:proofErr w:type="gramEnd"/>
      <w:r w:rsidRPr="003B440C">
        <w:rPr>
          <w:rFonts w:ascii="Times New Roman" w:hAnsi="Times New Roman" w:cs="Times New Roman"/>
          <w:sz w:val="24"/>
          <w:szCs w:val="24"/>
        </w:rPr>
        <w:t xml:space="preserve"> los procesos internos y externos.</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Reconocer las relaciones entre dichos procesos, el medio ambiente y la intervención humana.</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Incorporar procedimientos relacionados con la interpretación de información proveniente de diversos medios.</w:t>
      </w:r>
    </w:p>
    <w:p w:rsidR="00292F5B" w:rsidRPr="003B440C"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 xml:space="preserve">Identificar los fenómenos geológicos indispensables para la comprensión de los procesos dinámicos del planeta. </w:t>
      </w:r>
    </w:p>
    <w:p w:rsidR="00292F5B" w:rsidRDefault="00292F5B" w:rsidP="00292F5B">
      <w:pPr>
        <w:spacing w:after="0"/>
        <w:jc w:val="both"/>
        <w:rPr>
          <w:rFonts w:ascii="Times New Roman" w:hAnsi="Times New Roman" w:cs="Times New Roman"/>
          <w:sz w:val="24"/>
          <w:szCs w:val="24"/>
        </w:rPr>
      </w:pPr>
      <w:r w:rsidRPr="003B440C">
        <w:rPr>
          <w:rFonts w:ascii="Times New Roman" w:hAnsi="Times New Roman" w:cs="Times New Roman"/>
          <w:sz w:val="24"/>
          <w:szCs w:val="24"/>
        </w:rPr>
        <w:t>•</w:t>
      </w:r>
      <w:r w:rsidRPr="003B440C">
        <w:rPr>
          <w:rFonts w:ascii="Times New Roman" w:hAnsi="Times New Roman" w:cs="Times New Roman"/>
          <w:sz w:val="24"/>
          <w:szCs w:val="24"/>
        </w:rPr>
        <w:tab/>
      </w:r>
      <w:r w:rsidRPr="003B440C">
        <w:rPr>
          <w:rFonts w:ascii="Times New Roman" w:hAnsi="Times New Roman" w:cs="Times New Roman"/>
          <w:sz w:val="24"/>
          <w:szCs w:val="24"/>
        </w:rPr>
        <w:tab/>
        <w:t>Reconocer los procesos de conformación del planeta de valor para la concreción de la explotación de los recursos naturales asociados.</w:t>
      </w:r>
    </w:p>
    <w:p w:rsidR="00292F5B" w:rsidRDefault="00292F5B" w:rsidP="00292F5B">
      <w:pPr>
        <w:pStyle w:val="Textopredeterminado"/>
        <w:jc w:val="both"/>
        <w:rPr>
          <w:u w:val="single"/>
          <w:lang w:val="es-ES"/>
        </w:rPr>
      </w:pPr>
    </w:p>
    <w:p w:rsidR="00292F5B" w:rsidRDefault="00292F5B" w:rsidP="00292F5B">
      <w:pPr>
        <w:pStyle w:val="Textopredeterminado"/>
        <w:jc w:val="both"/>
        <w:rPr>
          <w:b/>
          <w:u w:val="single"/>
          <w:lang w:val="es-ES"/>
        </w:rPr>
      </w:pPr>
      <w:r>
        <w:rPr>
          <w:b/>
          <w:u w:val="single"/>
          <w:lang w:val="es-ES"/>
        </w:rPr>
        <w:t>CONTENIDOS:</w:t>
      </w:r>
    </w:p>
    <w:p w:rsidR="00292F5B" w:rsidRDefault="00292F5B" w:rsidP="00292F5B">
      <w:pPr>
        <w:jc w:val="both"/>
        <w:rPr>
          <w:rFonts w:ascii="Times New Roman" w:hAnsi="Times New Roman" w:cs="Times New Roman"/>
          <w:sz w:val="24"/>
          <w:szCs w:val="24"/>
        </w:rPr>
      </w:pP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Unidad 1: </w:t>
      </w:r>
      <w:r>
        <w:rPr>
          <w:rFonts w:ascii="Times New Roman" w:hAnsi="Times New Roman" w:cs="Times New Roman"/>
          <w:sz w:val="24"/>
          <w:szCs w:val="24"/>
        </w:rPr>
        <w:t>La Tierra como planeta</w:t>
      </w:r>
      <w:r w:rsidRPr="00E463D5">
        <w:rPr>
          <w:rFonts w:ascii="Times New Roman" w:hAnsi="Times New Roman" w:cs="Times New Roman"/>
          <w:sz w:val="24"/>
          <w:szCs w:val="24"/>
        </w:rPr>
        <w:t xml:space="preserve">. </w:t>
      </w:r>
    </w:p>
    <w:p w:rsidR="00292F5B" w:rsidRPr="00E463D5" w:rsidRDefault="00292F5B" w:rsidP="00292F5B">
      <w:pPr>
        <w:jc w:val="both"/>
        <w:rPr>
          <w:rFonts w:ascii="Times New Roman" w:hAnsi="Times New Roman" w:cs="Times New Roman"/>
          <w:sz w:val="24"/>
          <w:szCs w:val="24"/>
        </w:rPr>
      </w:pPr>
      <w:r>
        <w:rPr>
          <w:rFonts w:ascii="Times New Roman" w:hAnsi="Times New Roman" w:cs="Times New Roman"/>
          <w:sz w:val="24"/>
          <w:szCs w:val="24"/>
        </w:rPr>
        <w:t xml:space="preserve">Sistema solar. Características principales. Componentes. </w:t>
      </w:r>
      <w:r w:rsidRPr="00E463D5">
        <w:rPr>
          <w:rFonts w:ascii="Times New Roman" w:hAnsi="Times New Roman" w:cs="Times New Roman"/>
          <w:sz w:val="24"/>
          <w:szCs w:val="24"/>
        </w:rPr>
        <w:t xml:space="preserve">Una visión de la Tierra. Hidrosfera. Atmósfera. Biosfera. Tierra sólida. La Tierra como un sistema. La ciencia del sistema Tierra. El sistema Tierra. Evolución temprana de la Tierra. Origen del planeta Tierra. Formación de la estructura en capas de la Tierra. Estructura interna de la Tierra. Capas definidas por su composición. Capas definidas por sus propiedades físicas. La superficie de la Tierra. Principales características de los continentes. Principales características del fondo oceánico. Las rocas y el ciclo de las rocas. Tipos de rocas básicos. El ciclo de las rocas: uno de los subsistemas de la Tierra.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Unidad 2: Tectónica de Placas</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Deriva continental Encaje de los continentes. Evidencias paleontológicas. Tipos de rocas y semejanzas estructurales. Evidencias </w:t>
      </w:r>
      <w:proofErr w:type="spellStart"/>
      <w:r w:rsidRPr="00E463D5">
        <w:rPr>
          <w:rFonts w:ascii="Times New Roman" w:hAnsi="Times New Roman" w:cs="Times New Roman"/>
          <w:sz w:val="24"/>
          <w:szCs w:val="24"/>
        </w:rPr>
        <w:t>paleoclimáticas</w:t>
      </w:r>
      <w:proofErr w:type="spellEnd"/>
      <w:r w:rsidRPr="00E463D5">
        <w:rPr>
          <w:rFonts w:ascii="Times New Roman" w:hAnsi="Times New Roman" w:cs="Times New Roman"/>
          <w:sz w:val="24"/>
          <w:szCs w:val="24"/>
        </w:rPr>
        <w:t xml:space="preserve">. El gran debate. Rechazo de la hipótesis de la deriva continental. La deriva continental y el método científico. La hipótesis de la expansión del fondo oceánico. Tectónica de placas: el nuevo paradigma. Principales placas de la Tierra. Bordes de placa. Bordes divergentes. Las dorsales oceánicas y la expansión del fondo oceánico. La fragmentación continental. Bordes convergentes. Convergencia </w:t>
      </w:r>
      <w:proofErr w:type="spellStart"/>
      <w:r w:rsidRPr="00E463D5">
        <w:rPr>
          <w:rFonts w:ascii="Times New Roman" w:hAnsi="Times New Roman" w:cs="Times New Roman"/>
          <w:sz w:val="24"/>
          <w:szCs w:val="24"/>
        </w:rPr>
        <w:t>océanica</w:t>
      </w:r>
      <w:proofErr w:type="spellEnd"/>
      <w:r w:rsidRPr="00E463D5">
        <w:rPr>
          <w:rFonts w:ascii="Times New Roman" w:hAnsi="Times New Roman" w:cs="Times New Roman"/>
          <w:sz w:val="24"/>
          <w:szCs w:val="24"/>
        </w:rPr>
        <w:t xml:space="preserve">-continental. Convergencia </w:t>
      </w:r>
      <w:proofErr w:type="spellStart"/>
      <w:r w:rsidRPr="00E463D5">
        <w:rPr>
          <w:rFonts w:ascii="Times New Roman" w:hAnsi="Times New Roman" w:cs="Times New Roman"/>
          <w:sz w:val="24"/>
          <w:szCs w:val="24"/>
        </w:rPr>
        <w:t>océanica-océanica</w:t>
      </w:r>
      <w:proofErr w:type="spellEnd"/>
      <w:r w:rsidRPr="00E463D5">
        <w:rPr>
          <w:rFonts w:ascii="Times New Roman" w:hAnsi="Times New Roman" w:cs="Times New Roman"/>
          <w:sz w:val="24"/>
          <w:szCs w:val="24"/>
        </w:rPr>
        <w:t xml:space="preserve">. Convergencia continental-continental. Bordes de falla transformante (bordes pasivos). Comprobación del modelo de la tectónica de placas. Pruebas procedentes de sondeos oceánicos. Puntos calientes y plumas del manto. Medición del movimiento de las placas. El paleomagnetismo y los movimientos de placas. Medición de las velocidades de las placas desde el espacio. Fuerzas que impulsan el movimiento de las placas. Modelos de convección placas-manto. La importancia de la teoría de la tectónica de placas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Unidad 3: Minerales y rocas</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Composición de los minerales</w:t>
      </w:r>
      <w:r>
        <w:rPr>
          <w:rFonts w:ascii="Times New Roman" w:hAnsi="Times New Roman" w:cs="Times New Roman"/>
          <w:sz w:val="24"/>
          <w:szCs w:val="24"/>
        </w:rPr>
        <w:t xml:space="preserve">. </w:t>
      </w:r>
      <w:r w:rsidRPr="00E463D5">
        <w:rPr>
          <w:rFonts w:ascii="Times New Roman" w:hAnsi="Times New Roman" w:cs="Times New Roman"/>
          <w:sz w:val="24"/>
          <w:szCs w:val="24"/>
        </w:rPr>
        <w:t xml:space="preserve">Estructura de los minerales. Propiedades físicas de los minerales. Otras propiedades de los minerales. Grupos minerales. Los silicatos. El tetraedro silicio-oxígeno. Otras estructuras de silicatos. Silicatos comunes. Los silicatos claros. Los silicatos oscuros. Minerales no </w:t>
      </w:r>
      <w:proofErr w:type="spellStart"/>
      <w:r w:rsidRPr="00E463D5">
        <w:rPr>
          <w:rFonts w:ascii="Times New Roman" w:hAnsi="Times New Roman" w:cs="Times New Roman"/>
          <w:sz w:val="24"/>
          <w:szCs w:val="24"/>
        </w:rPr>
        <w:t>silicatados</w:t>
      </w:r>
      <w:proofErr w:type="spellEnd"/>
      <w:r w:rsidRPr="00E463D5">
        <w:rPr>
          <w:rFonts w:ascii="Times New Roman" w:hAnsi="Times New Roman" w:cs="Times New Roman"/>
          <w:sz w:val="24"/>
          <w:szCs w:val="24"/>
        </w:rPr>
        <w:t xml:space="preserve"> importantes</w:t>
      </w:r>
      <w:r>
        <w:rPr>
          <w:rFonts w:ascii="Times New Roman" w:hAnsi="Times New Roman" w:cs="Times New Roman"/>
          <w:sz w:val="24"/>
          <w:szCs w:val="24"/>
        </w:rPr>
        <w:t>. Tipos de rocas. Rocas ígneas, metamórficas y sedimentarias. Características y clasificación.</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Unidad 4: Meteorización y Suelo</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Procesos externos de la Tierra. Meteorización. Meteorización mecánica. Fragmentación por el hielo (gelifracción). Descompresión. Expansión térmica. Actividad biológica. Meteorización química. Disolución. Oxidación. Hidrólisis. Alteraciones causadas por la meteorización química. Velocidades de meteorización. Características de la roca. Clima.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Meteorización diferencial. Suelo. Como interfase en el sistema Tierra. Factores formadores del suelo. Roca madre. Tiempo. Clima. Plantas y animales. Topografía. El perfil del suelo. Clasificación de los suelos. Erosión del suelo. Cómo se erosiona el suelo. Velocidad de erosión. Sedimentación y contaminación química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Unidad </w:t>
      </w:r>
      <w:r>
        <w:rPr>
          <w:rFonts w:ascii="Times New Roman" w:hAnsi="Times New Roman" w:cs="Times New Roman"/>
          <w:sz w:val="24"/>
          <w:szCs w:val="24"/>
        </w:rPr>
        <w:t>5</w:t>
      </w:r>
      <w:r w:rsidRPr="00E463D5">
        <w:rPr>
          <w:rFonts w:ascii="Times New Roman" w:hAnsi="Times New Roman" w:cs="Times New Roman"/>
          <w:sz w:val="24"/>
          <w:szCs w:val="24"/>
        </w:rPr>
        <w:t xml:space="preserve"> El tiempo Geológico</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La Geología necesita una escala temporal. Datación relativa: principios fundamentales.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Ley de la superposición. Principio de la horizontalidad original. Principio de intersección. Inclusiones. Discontinuidades estratigráficas. Aplicación de los principios de datación relativa. Correlación de las capas rocosas. Fósiles: evidencias de vida en el pasado. Tipos de fósiles. Condiciones que favorecen la conservación. Fósiles y correlación. Datación con radiactividad. Repaso de la estructura básica del átomo. Radiactividad. Período de semidesintegración. Datación radiométrica. Datación con carbono- Importancia de la datación radiométrica. Escala de tiempo geológico. Estructura de la escala temporal. El Precámbrico. Dificultades para datar la escala de tiempo geológico </w:t>
      </w:r>
    </w:p>
    <w:p w:rsidR="00292F5B" w:rsidRPr="00E463D5"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Unidad </w:t>
      </w:r>
      <w:r>
        <w:rPr>
          <w:rFonts w:ascii="Times New Roman" w:hAnsi="Times New Roman" w:cs="Times New Roman"/>
          <w:sz w:val="24"/>
          <w:szCs w:val="24"/>
        </w:rPr>
        <w:t>6</w:t>
      </w:r>
      <w:r w:rsidRPr="00E463D5">
        <w:rPr>
          <w:rFonts w:ascii="Times New Roman" w:hAnsi="Times New Roman" w:cs="Times New Roman"/>
          <w:sz w:val="24"/>
          <w:szCs w:val="24"/>
        </w:rPr>
        <w:t>: Geología del Cuaternario en la Pampa</w:t>
      </w:r>
    </w:p>
    <w:p w:rsidR="00292F5B" w:rsidRPr="003B440C" w:rsidRDefault="00292F5B" w:rsidP="00292F5B">
      <w:pPr>
        <w:jc w:val="both"/>
        <w:rPr>
          <w:rFonts w:ascii="Times New Roman" w:hAnsi="Times New Roman" w:cs="Times New Roman"/>
          <w:sz w:val="24"/>
          <w:szCs w:val="24"/>
        </w:rPr>
      </w:pPr>
      <w:r w:rsidRPr="00E463D5">
        <w:rPr>
          <w:rFonts w:ascii="Times New Roman" w:hAnsi="Times New Roman" w:cs="Times New Roman"/>
          <w:sz w:val="24"/>
          <w:szCs w:val="24"/>
        </w:rPr>
        <w:t xml:space="preserve">Climas del cuaternario. Sistema Eólico Pampeano. Mar de Arena pampeano. </w:t>
      </w:r>
      <w:proofErr w:type="spellStart"/>
      <w:r w:rsidRPr="00E463D5">
        <w:rPr>
          <w:rFonts w:ascii="Times New Roman" w:hAnsi="Times New Roman" w:cs="Times New Roman"/>
          <w:sz w:val="24"/>
          <w:szCs w:val="24"/>
        </w:rPr>
        <w:t>Neotectónica</w:t>
      </w:r>
      <w:proofErr w:type="spellEnd"/>
      <w:r w:rsidRPr="00E463D5">
        <w:rPr>
          <w:rFonts w:ascii="Times New Roman" w:hAnsi="Times New Roman" w:cs="Times New Roman"/>
          <w:sz w:val="24"/>
          <w:szCs w:val="24"/>
        </w:rPr>
        <w:t xml:space="preserve"> de placas en Santa Fe</w:t>
      </w:r>
      <w:r>
        <w:rPr>
          <w:rFonts w:ascii="Times New Roman" w:hAnsi="Times New Roman" w:cs="Times New Roman"/>
          <w:sz w:val="24"/>
          <w:szCs w:val="24"/>
        </w:rPr>
        <w:t xml:space="preserve">. </w:t>
      </w:r>
      <w:r w:rsidRPr="00E463D5">
        <w:rPr>
          <w:rFonts w:ascii="Times New Roman" w:hAnsi="Times New Roman" w:cs="Times New Roman"/>
          <w:sz w:val="24"/>
          <w:szCs w:val="24"/>
        </w:rPr>
        <w:t>Ecorregión Pampa</w:t>
      </w:r>
      <w:r>
        <w:rPr>
          <w:rFonts w:ascii="Times New Roman" w:hAnsi="Times New Roman" w:cs="Times New Roman"/>
          <w:sz w:val="24"/>
          <w:szCs w:val="24"/>
        </w:rPr>
        <w:t xml:space="preserve"> </w:t>
      </w:r>
      <w:r w:rsidRPr="00E463D5">
        <w:rPr>
          <w:rFonts w:ascii="Times New Roman" w:hAnsi="Times New Roman" w:cs="Times New Roman"/>
          <w:sz w:val="24"/>
          <w:szCs w:val="24"/>
        </w:rPr>
        <w:t xml:space="preserve">Ambiente natural. Suelos. Geomorfología </w:t>
      </w:r>
      <w:r w:rsidRPr="003B440C">
        <w:rPr>
          <w:rFonts w:ascii="Times New Roman" w:hAnsi="Times New Roman" w:cs="Times New Roman"/>
          <w:sz w:val="24"/>
          <w:szCs w:val="24"/>
        </w:rPr>
        <w:t xml:space="preserve">y geología. Relieve e hidrografía. Clima. </w:t>
      </w:r>
    </w:p>
    <w:p w:rsidR="00292F5B" w:rsidRPr="003B440C" w:rsidRDefault="00292F5B" w:rsidP="00292F5B">
      <w:pPr>
        <w:pStyle w:val="Textopredeterminado"/>
        <w:jc w:val="both"/>
        <w:rPr>
          <w:b/>
          <w:bCs/>
          <w:u w:val="single"/>
          <w:lang w:val="es-ES"/>
        </w:rPr>
      </w:pPr>
      <w:r w:rsidRPr="003B440C">
        <w:rPr>
          <w:b/>
          <w:bCs/>
          <w:u w:val="single"/>
          <w:lang w:val="es-ES"/>
        </w:rPr>
        <w:t>PROPUESTA METODOLÓGICA</w:t>
      </w:r>
      <w:r>
        <w:rPr>
          <w:b/>
          <w:bCs/>
          <w:u w:val="single"/>
          <w:lang w:val="es-ES"/>
        </w:rPr>
        <w:t>:</w:t>
      </w:r>
    </w:p>
    <w:p w:rsidR="00292F5B" w:rsidRPr="003B440C" w:rsidRDefault="00292F5B" w:rsidP="00292F5B">
      <w:pPr>
        <w:pStyle w:val="Textopredeterminado"/>
        <w:jc w:val="both"/>
        <w:rPr>
          <w:lang w:val="es-ES"/>
        </w:rPr>
      </w:pPr>
    </w:p>
    <w:p w:rsidR="00292F5B" w:rsidRPr="003B440C" w:rsidRDefault="00292F5B" w:rsidP="00292F5B">
      <w:pPr>
        <w:pStyle w:val="Textopredeterminado"/>
        <w:jc w:val="both"/>
        <w:rPr>
          <w:bCs/>
          <w:lang w:val="es-ES"/>
        </w:rPr>
      </w:pPr>
      <w:r w:rsidRPr="003B440C">
        <w:rPr>
          <w:lang w:val="es-ES"/>
        </w:rPr>
        <w:t xml:space="preserve">A través del trabajo </w:t>
      </w:r>
      <w:proofErr w:type="spellStart"/>
      <w:r w:rsidRPr="003B440C">
        <w:rPr>
          <w:lang w:val="es-ES"/>
        </w:rPr>
        <w:t>aúlico</w:t>
      </w:r>
      <w:proofErr w:type="spellEnd"/>
      <w:r w:rsidRPr="003B440C">
        <w:rPr>
          <w:lang w:val="es-ES"/>
        </w:rPr>
        <w:t xml:space="preserve"> se tenderá</w:t>
      </w:r>
      <w:r w:rsidRPr="003B440C">
        <w:rPr>
          <w:bCs/>
          <w:lang w:val="es-ES"/>
        </w:rPr>
        <w:t xml:space="preserve"> a la comprensión, aplicación y contextualización de los contenidos básicos. Se plantearán problemáticas que impliquen su resolución a través de la aplicación de los contenidos </w:t>
      </w:r>
      <w:proofErr w:type="gramStart"/>
      <w:r w:rsidRPr="003B440C">
        <w:rPr>
          <w:bCs/>
          <w:lang w:val="es-ES"/>
        </w:rPr>
        <w:t>básicos  para</w:t>
      </w:r>
      <w:proofErr w:type="gramEnd"/>
      <w:r w:rsidRPr="003B440C">
        <w:rPr>
          <w:bCs/>
          <w:lang w:val="es-ES"/>
        </w:rPr>
        <w:t xml:space="preserve"> lograr una real incorporación y transferencia de los contenidos y que permitan sustentar sus futuras intervenciones pedagógicas.</w:t>
      </w:r>
    </w:p>
    <w:p w:rsidR="00292F5B" w:rsidRPr="003B440C" w:rsidRDefault="00292F5B" w:rsidP="00292F5B">
      <w:pPr>
        <w:pStyle w:val="Textopredeterminado"/>
        <w:jc w:val="both"/>
        <w:rPr>
          <w:bCs/>
          <w:lang w:val="es-ES"/>
        </w:rPr>
      </w:pPr>
      <w:r w:rsidRPr="003B440C">
        <w:rPr>
          <w:bCs/>
          <w:lang w:val="es-ES"/>
        </w:rPr>
        <w:t>•</w:t>
      </w:r>
      <w:r w:rsidRPr="003B440C">
        <w:rPr>
          <w:bCs/>
          <w:lang w:val="es-ES"/>
        </w:rPr>
        <w:tab/>
        <w:t xml:space="preserve">Búsqueda, selección, análisis y organización de información procedente de diferentes fuentes. </w:t>
      </w:r>
    </w:p>
    <w:p w:rsidR="00292F5B" w:rsidRPr="003B440C" w:rsidRDefault="00292F5B" w:rsidP="00292F5B">
      <w:pPr>
        <w:pStyle w:val="Textopredeterminado"/>
        <w:jc w:val="both"/>
        <w:rPr>
          <w:bCs/>
          <w:lang w:val="es-ES"/>
        </w:rPr>
      </w:pPr>
      <w:r w:rsidRPr="003B440C">
        <w:rPr>
          <w:bCs/>
          <w:lang w:val="es-ES"/>
        </w:rPr>
        <w:t>•</w:t>
      </w:r>
      <w:r w:rsidRPr="003B440C">
        <w:rPr>
          <w:bCs/>
          <w:lang w:val="es-ES"/>
        </w:rPr>
        <w:tab/>
        <w:t xml:space="preserve">Construcción y aplicación de gráficos, esquemas, modelos, maquetas, analogías u otros modos de representación para explicar y describir conceptos específicos. </w:t>
      </w:r>
    </w:p>
    <w:p w:rsidR="00292F5B" w:rsidRPr="003B440C" w:rsidRDefault="00292F5B" w:rsidP="00292F5B">
      <w:pPr>
        <w:pStyle w:val="Textopredeterminado"/>
        <w:jc w:val="both"/>
        <w:rPr>
          <w:bCs/>
          <w:lang w:val="es-ES"/>
        </w:rPr>
      </w:pPr>
      <w:r w:rsidRPr="003B440C">
        <w:rPr>
          <w:bCs/>
          <w:lang w:val="es-ES"/>
        </w:rPr>
        <w:t>•</w:t>
      </w:r>
      <w:r w:rsidRPr="003B440C">
        <w:rPr>
          <w:bCs/>
          <w:lang w:val="es-ES"/>
        </w:rPr>
        <w:tab/>
        <w:t xml:space="preserve">Elaboración de informes de trabajos, con la utilización correcta del vocabulario específico, los sistemas de notación bibliográfica y científica. </w:t>
      </w:r>
    </w:p>
    <w:p w:rsidR="00292F5B" w:rsidRPr="003B440C" w:rsidRDefault="00292F5B" w:rsidP="00292F5B">
      <w:pPr>
        <w:pStyle w:val="Textopredeterminado"/>
        <w:jc w:val="both"/>
        <w:rPr>
          <w:bCs/>
          <w:lang w:val="es-ES"/>
        </w:rPr>
      </w:pPr>
      <w:r w:rsidRPr="003B440C">
        <w:rPr>
          <w:bCs/>
          <w:lang w:val="es-ES"/>
        </w:rPr>
        <w:t>•</w:t>
      </w:r>
      <w:r w:rsidRPr="003B440C">
        <w:rPr>
          <w:bCs/>
          <w:lang w:val="es-ES"/>
        </w:rPr>
        <w:tab/>
        <w:t xml:space="preserve">Utilización y producción de diversos recursos digitales, vinculados con los contenidos de esta unidad curricular (documentos, videos, portales en la Web, presentaciones audiovisuales, software educativo, de simulación, entre otros). </w:t>
      </w:r>
    </w:p>
    <w:p w:rsidR="00292F5B" w:rsidRPr="003B440C" w:rsidRDefault="00292F5B" w:rsidP="00292F5B">
      <w:pPr>
        <w:pStyle w:val="Textopredeterminado"/>
        <w:jc w:val="both"/>
        <w:rPr>
          <w:bCs/>
          <w:lang w:val="es-ES"/>
        </w:rPr>
      </w:pPr>
      <w:r w:rsidRPr="003B440C">
        <w:rPr>
          <w:bCs/>
          <w:lang w:val="es-ES"/>
        </w:rPr>
        <w:t>•</w:t>
      </w:r>
      <w:r w:rsidRPr="003B440C">
        <w:rPr>
          <w:bCs/>
          <w:lang w:val="es-ES"/>
        </w:rPr>
        <w:tab/>
        <w:t>Prácticas de exposición oral de una temática frente al grupo.</w:t>
      </w:r>
    </w:p>
    <w:p w:rsidR="00292F5B" w:rsidRDefault="00292F5B" w:rsidP="00292F5B">
      <w:pPr>
        <w:pStyle w:val="Textopredeterminado"/>
        <w:jc w:val="both"/>
        <w:rPr>
          <w:b/>
          <w:lang w:val="es-ES"/>
        </w:rPr>
      </w:pPr>
    </w:p>
    <w:p w:rsidR="00292F5B" w:rsidRPr="003B440C" w:rsidRDefault="00292F5B" w:rsidP="00292F5B">
      <w:pPr>
        <w:pStyle w:val="Textopredeterminado"/>
        <w:jc w:val="both"/>
        <w:rPr>
          <w:b/>
          <w:u w:val="single"/>
          <w:lang w:val="es-ES"/>
        </w:rPr>
      </w:pPr>
      <w:r w:rsidRPr="003B440C">
        <w:rPr>
          <w:b/>
          <w:u w:val="single"/>
          <w:lang w:val="es-ES"/>
        </w:rPr>
        <w:t xml:space="preserve">CONDICIONES DE ASISTENCIA Y PROMOCIÓN: </w:t>
      </w:r>
    </w:p>
    <w:p w:rsidR="00292F5B" w:rsidRPr="00B31804" w:rsidRDefault="00292F5B" w:rsidP="00292F5B">
      <w:pPr>
        <w:pStyle w:val="Textopredeterminado"/>
        <w:jc w:val="both"/>
        <w:rPr>
          <w:b/>
          <w:lang w:val="es-ES"/>
        </w:rPr>
      </w:pPr>
    </w:p>
    <w:p w:rsidR="00292F5B" w:rsidRPr="00B31804" w:rsidRDefault="00292F5B" w:rsidP="00292F5B">
      <w:pPr>
        <w:pStyle w:val="Textopredeterminado"/>
        <w:jc w:val="both"/>
        <w:rPr>
          <w:bCs/>
          <w:lang w:val="es-ES"/>
        </w:rPr>
      </w:pPr>
      <w:r w:rsidRPr="00B31804">
        <w:rPr>
          <w:bCs/>
          <w:lang w:val="es-ES"/>
        </w:rPr>
        <w:t>De acuerdo a lo establecido en el Dto. 4199/15.</w:t>
      </w:r>
      <w:r>
        <w:rPr>
          <w:bCs/>
          <w:lang w:val="es-ES"/>
        </w:rPr>
        <w:t xml:space="preserve"> </w:t>
      </w:r>
      <w:r w:rsidRPr="00B31804">
        <w:rPr>
          <w:bCs/>
          <w:lang w:val="es-ES"/>
        </w:rPr>
        <w:t>Reglamento Académico Marco.</w:t>
      </w:r>
    </w:p>
    <w:p w:rsidR="00292F5B" w:rsidRPr="006644B2" w:rsidRDefault="00292F5B" w:rsidP="00292F5B">
      <w:pPr>
        <w:pStyle w:val="Textopredeterminado"/>
        <w:jc w:val="both"/>
        <w:rPr>
          <w:bCs/>
          <w:lang w:val="es-ES"/>
        </w:rPr>
      </w:pPr>
      <w:r w:rsidRPr="006644B2">
        <w:rPr>
          <w:bCs/>
          <w:lang w:val="es-ES"/>
        </w:rPr>
        <w:t>Los requisitos de aprobación serán fijados en los Diseños Curriculares y en cada</w:t>
      </w:r>
      <w:r>
        <w:rPr>
          <w:bCs/>
          <w:lang w:val="es-ES"/>
        </w:rPr>
        <w:t xml:space="preserve"> </w:t>
      </w:r>
      <w:r w:rsidRPr="006644B2">
        <w:rPr>
          <w:bCs/>
          <w:lang w:val="es-ES"/>
        </w:rPr>
        <w:t>RAI, no pudiendo prescindir la exigencia de:</w:t>
      </w:r>
    </w:p>
    <w:p w:rsidR="00292F5B" w:rsidRPr="006644B2" w:rsidRDefault="00292F5B" w:rsidP="00292F5B">
      <w:pPr>
        <w:pStyle w:val="Textopredeterminado"/>
        <w:jc w:val="both"/>
        <w:rPr>
          <w:bCs/>
          <w:lang w:val="es-ES"/>
        </w:rPr>
      </w:pPr>
      <w:r w:rsidRPr="006644B2">
        <w:rPr>
          <w:bCs/>
          <w:lang w:val="es-ES"/>
        </w:rPr>
        <w:t>a) Cumplimentar con el 75% de asistencia a las clases áulicas en el IES.</w:t>
      </w:r>
    </w:p>
    <w:p w:rsidR="00292F5B" w:rsidRPr="006644B2" w:rsidRDefault="00292F5B" w:rsidP="00292F5B">
      <w:pPr>
        <w:pStyle w:val="Textopredeterminado"/>
        <w:jc w:val="both"/>
        <w:rPr>
          <w:bCs/>
          <w:lang w:val="es-ES"/>
        </w:rPr>
      </w:pPr>
      <w:r w:rsidRPr="006644B2">
        <w:rPr>
          <w:bCs/>
          <w:lang w:val="es-ES"/>
        </w:rPr>
        <w:t>b) Aprobar el 100% de las instancias de evaluación previstas en la planificación anual,</w:t>
      </w:r>
      <w:r>
        <w:rPr>
          <w:bCs/>
          <w:lang w:val="es-ES"/>
        </w:rPr>
        <w:t xml:space="preserve"> </w:t>
      </w:r>
      <w:r w:rsidRPr="006644B2">
        <w:rPr>
          <w:bCs/>
          <w:lang w:val="es-ES"/>
        </w:rPr>
        <w:t>contemplando una instancia final integradora.</w:t>
      </w:r>
    </w:p>
    <w:p w:rsidR="00292F5B" w:rsidRPr="00B31804" w:rsidRDefault="00292F5B" w:rsidP="00292F5B">
      <w:pPr>
        <w:pStyle w:val="Textopredeterminado"/>
        <w:jc w:val="both"/>
        <w:rPr>
          <w:bCs/>
          <w:lang w:val="es-ES"/>
        </w:rPr>
      </w:pPr>
      <w:r w:rsidRPr="006644B2">
        <w:rPr>
          <w:bCs/>
          <w:lang w:val="es-ES"/>
        </w:rPr>
        <w:t>La nota será de 6 (seis) o más sin centésimos.</w:t>
      </w:r>
      <w:r>
        <w:rPr>
          <w:bCs/>
          <w:lang w:val="es-ES"/>
        </w:rPr>
        <w:t xml:space="preserve"> </w:t>
      </w:r>
      <w:r w:rsidRPr="006644B2">
        <w:rPr>
          <w:bCs/>
          <w:lang w:val="es-ES"/>
        </w:rPr>
        <w:t>El estudiante que no haya aprobado podrá presentarse hasta dos turnos consecutivos</w:t>
      </w:r>
      <w:r>
        <w:rPr>
          <w:bCs/>
          <w:lang w:val="es-ES"/>
        </w:rPr>
        <w:t xml:space="preserve"> </w:t>
      </w:r>
      <w:r w:rsidRPr="006644B2">
        <w:rPr>
          <w:bCs/>
          <w:lang w:val="es-ES"/>
        </w:rPr>
        <w:t>inmediatos posteriores a la finalización de la cursada.</w:t>
      </w:r>
    </w:p>
    <w:p w:rsidR="00292F5B" w:rsidRPr="003B440C" w:rsidRDefault="00292F5B" w:rsidP="00292F5B">
      <w:pPr>
        <w:jc w:val="both"/>
        <w:rPr>
          <w:rFonts w:ascii="Times New Roman" w:hAnsi="Times New Roman" w:cs="Times New Roman"/>
          <w:sz w:val="24"/>
          <w:szCs w:val="24"/>
          <w:u w:val="single"/>
        </w:rPr>
      </w:pPr>
    </w:p>
    <w:p w:rsidR="00292F5B" w:rsidRPr="003B440C" w:rsidRDefault="00292F5B" w:rsidP="00292F5B">
      <w:pPr>
        <w:pStyle w:val="Textopredeterminado"/>
        <w:jc w:val="both"/>
        <w:rPr>
          <w:b/>
          <w:u w:val="single"/>
          <w:lang w:val="es-ES"/>
        </w:rPr>
      </w:pPr>
      <w:r w:rsidRPr="003B440C">
        <w:rPr>
          <w:b/>
          <w:u w:val="single"/>
          <w:lang w:val="es-ES"/>
        </w:rPr>
        <w:t>TEMPORIZACIÓN:</w:t>
      </w:r>
    </w:p>
    <w:p w:rsidR="00292F5B" w:rsidRDefault="00292F5B" w:rsidP="00292F5B">
      <w:pPr>
        <w:pStyle w:val="Textopredeterminado"/>
        <w:jc w:val="both"/>
        <w:rPr>
          <w:b/>
          <w:u w:val="single"/>
          <w:lang w:val="es-ES"/>
        </w:rPr>
      </w:pPr>
    </w:p>
    <w:p w:rsidR="00292F5B" w:rsidRPr="00B049E6" w:rsidRDefault="00292F5B" w:rsidP="00292F5B">
      <w:pPr>
        <w:pStyle w:val="Textopredeterminado"/>
        <w:jc w:val="both"/>
        <w:rPr>
          <w:lang w:val="es-ES"/>
        </w:rPr>
      </w:pPr>
      <w:r>
        <w:rPr>
          <w:lang w:val="es-ES"/>
        </w:rPr>
        <w:t xml:space="preserve">1º Cuatrimestre: </w:t>
      </w:r>
      <w:r w:rsidRPr="00B049E6">
        <w:rPr>
          <w:lang w:val="es-ES"/>
        </w:rPr>
        <w:t>Unidad 1</w:t>
      </w:r>
      <w:r>
        <w:rPr>
          <w:lang w:val="es-ES"/>
        </w:rPr>
        <w:t>,2,3,</w:t>
      </w:r>
    </w:p>
    <w:p w:rsidR="00292F5B" w:rsidRDefault="00292F5B" w:rsidP="00292F5B">
      <w:pPr>
        <w:pStyle w:val="Textopredeterminado"/>
        <w:jc w:val="both"/>
        <w:rPr>
          <w:lang w:val="es-ES"/>
        </w:rPr>
      </w:pPr>
      <w:r w:rsidRPr="00B049E6">
        <w:rPr>
          <w:lang w:val="es-ES"/>
        </w:rPr>
        <w:t xml:space="preserve">2º Cuatrimestre: Unidad </w:t>
      </w:r>
      <w:r>
        <w:rPr>
          <w:lang w:val="es-ES"/>
        </w:rPr>
        <w:t>4,</w:t>
      </w:r>
      <w:r>
        <w:rPr>
          <w:lang w:val="es-ES"/>
        </w:rPr>
        <w:t>5,6</w:t>
      </w:r>
    </w:p>
    <w:p w:rsidR="00292F5B" w:rsidRDefault="00292F5B" w:rsidP="00292F5B">
      <w:pPr>
        <w:pStyle w:val="Textopredeterminado"/>
        <w:jc w:val="both"/>
        <w:rPr>
          <w:b/>
          <w:u w:val="single"/>
          <w:lang w:val="es-ES"/>
        </w:rPr>
      </w:pPr>
    </w:p>
    <w:p w:rsidR="00292F5B" w:rsidRDefault="00292F5B" w:rsidP="00292F5B">
      <w:pPr>
        <w:pStyle w:val="Textopredeterminado"/>
        <w:jc w:val="both"/>
        <w:rPr>
          <w:b/>
          <w:u w:val="single"/>
          <w:lang w:val="es-ES"/>
        </w:rPr>
      </w:pPr>
      <w:r>
        <w:rPr>
          <w:b/>
          <w:u w:val="single"/>
          <w:lang w:val="es-ES"/>
        </w:rPr>
        <w:t>EVALUACIÓN:</w:t>
      </w:r>
    </w:p>
    <w:p w:rsidR="00292F5B" w:rsidRDefault="00292F5B" w:rsidP="00292F5B">
      <w:pPr>
        <w:pStyle w:val="Textopredeterminado"/>
        <w:jc w:val="both"/>
        <w:rPr>
          <w:b/>
          <w:u w:val="single"/>
          <w:lang w:val="es-ES"/>
        </w:rPr>
      </w:pPr>
    </w:p>
    <w:p w:rsidR="00292F5B" w:rsidRDefault="00292F5B" w:rsidP="00292F5B">
      <w:pPr>
        <w:pStyle w:val="Textopredeterminado"/>
        <w:jc w:val="both"/>
        <w:rPr>
          <w:lang w:val="es-ES"/>
        </w:rPr>
      </w:pPr>
      <w:r>
        <w:rPr>
          <w:lang w:val="es-ES"/>
        </w:rPr>
        <w:t xml:space="preserve">Presentación </w:t>
      </w:r>
      <w:r w:rsidRPr="00AB4832">
        <w:rPr>
          <w:lang w:val="es-ES"/>
        </w:rPr>
        <w:t xml:space="preserve">en tiempo y forma </w:t>
      </w:r>
      <w:r>
        <w:rPr>
          <w:lang w:val="es-ES"/>
        </w:rPr>
        <w:t>y aprobación de las actividades planteadas durante el desarrollo de las diferentes clases mediante la entrega a través de plataforma virtual.</w:t>
      </w:r>
    </w:p>
    <w:p w:rsidR="00292F5B" w:rsidRDefault="00292F5B" w:rsidP="00292F5B">
      <w:pPr>
        <w:pStyle w:val="Textopredeterminado"/>
        <w:jc w:val="both"/>
        <w:rPr>
          <w:lang w:val="es-ES"/>
        </w:rPr>
      </w:pPr>
      <w:r>
        <w:rPr>
          <w:lang w:val="es-ES"/>
        </w:rPr>
        <w:t xml:space="preserve">Presentación </w:t>
      </w:r>
      <w:r w:rsidRPr="00AB4832">
        <w:rPr>
          <w:lang w:val="es-ES"/>
        </w:rPr>
        <w:t xml:space="preserve">en tiempo y forma </w:t>
      </w:r>
      <w:r>
        <w:rPr>
          <w:lang w:val="es-ES"/>
        </w:rPr>
        <w:t>y aprobación de Trabajos</w:t>
      </w:r>
      <w:r w:rsidRPr="00B049E6">
        <w:rPr>
          <w:lang w:val="es-ES"/>
        </w:rPr>
        <w:t xml:space="preserve"> Prácticos</w:t>
      </w:r>
      <w:r>
        <w:rPr>
          <w:lang w:val="es-ES"/>
        </w:rPr>
        <w:t xml:space="preserve"> de elaboración personal y/o grupal </w:t>
      </w:r>
      <w:r w:rsidRPr="00AB4832">
        <w:rPr>
          <w:lang w:val="es-ES"/>
        </w:rPr>
        <w:t>planteadas durante el desarrollo de las diferentes clases</w:t>
      </w:r>
      <w:r>
        <w:rPr>
          <w:lang w:val="es-ES"/>
        </w:rPr>
        <w:t>.</w:t>
      </w:r>
    </w:p>
    <w:p w:rsidR="00292F5B" w:rsidRDefault="00292F5B" w:rsidP="00292F5B">
      <w:pPr>
        <w:pStyle w:val="Textopredeterminado"/>
        <w:jc w:val="both"/>
        <w:rPr>
          <w:lang w:val="es-ES"/>
        </w:rPr>
      </w:pPr>
      <w:r>
        <w:rPr>
          <w:lang w:val="es-ES"/>
        </w:rPr>
        <w:t>Aprobar dos parciales con fechas a pautar con los estudiantes, que tienen su correspondiente recuperatorio.</w:t>
      </w:r>
    </w:p>
    <w:p w:rsidR="00292F5B" w:rsidRDefault="00292F5B" w:rsidP="00292F5B">
      <w:pPr>
        <w:pStyle w:val="Textopredeterminado"/>
        <w:jc w:val="both"/>
        <w:rPr>
          <w:lang w:val="es-ES"/>
        </w:rPr>
      </w:pPr>
    </w:p>
    <w:p w:rsidR="00292F5B" w:rsidRDefault="00292F5B" w:rsidP="00292F5B">
      <w:pPr>
        <w:pStyle w:val="Textopredeterminado"/>
        <w:jc w:val="both"/>
        <w:rPr>
          <w:b/>
          <w:u w:val="single"/>
          <w:lang w:val="es-ES"/>
        </w:rPr>
      </w:pPr>
      <w:r>
        <w:rPr>
          <w:b/>
          <w:u w:val="single"/>
          <w:lang w:val="es-ES"/>
        </w:rPr>
        <w:t>CRITERIOS DE EVALUACIÓN:</w:t>
      </w:r>
    </w:p>
    <w:p w:rsidR="00292F5B" w:rsidRDefault="00292F5B" w:rsidP="00292F5B">
      <w:pPr>
        <w:pStyle w:val="Textopredeterminado"/>
        <w:jc w:val="both"/>
        <w:rPr>
          <w:lang w:val="es-ES"/>
        </w:rPr>
      </w:pPr>
    </w:p>
    <w:p w:rsidR="00292F5B" w:rsidRDefault="00292F5B" w:rsidP="00292F5B">
      <w:pPr>
        <w:pStyle w:val="Textopredeterminado"/>
        <w:jc w:val="both"/>
        <w:rPr>
          <w:lang w:val="es-ES"/>
        </w:rPr>
      </w:pPr>
    </w:p>
    <w:p w:rsidR="00292F5B" w:rsidRPr="003B440C" w:rsidRDefault="00292F5B" w:rsidP="00292F5B">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Habilidad para la búsqueda y utilización adecuada de la información</w:t>
      </w:r>
    </w:p>
    <w:p w:rsidR="00292F5B" w:rsidRPr="003B440C" w:rsidRDefault="00292F5B" w:rsidP="00292F5B">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Manejo pertinente de datos</w:t>
      </w:r>
    </w:p>
    <w:p w:rsidR="00292F5B" w:rsidRPr="003B440C" w:rsidRDefault="00292F5B" w:rsidP="00292F5B">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Capacidad para la integración de contenidos</w:t>
      </w:r>
    </w:p>
    <w:p w:rsidR="00292F5B" w:rsidRPr="003B440C" w:rsidRDefault="00292F5B" w:rsidP="00292F5B">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Transferencia del aprendizaje construido a nuevas situaciones</w:t>
      </w:r>
    </w:p>
    <w:p w:rsidR="00292F5B" w:rsidRDefault="00292F5B" w:rsidP="00292F5B">
      <w:pPr>
        <w:numPr>
          <w:ilvl w:val="0"/>
          <w:numId w:val="1"/>
        </w:numPr>
        <w:spacing w:after="0" w:line="240" w:lineRule="auto"/>
        <w:jc w:val="both"/>
        <w:rPr>
          <w:rFonts w:ascii="Times New Roman" w:hAnsi="Times New Roman" w:cs="Times New Roman"/>
          <w:sz w:val="24"/>
          <w:szCs w:val="24"/>
        </w:rPr>
      </w:pPr>
      <w:r w:rsidRPr="003B440C">
        <w:rPr>
          <w:rFonts w:ascii="Times New Roman" w:hAnsi="Times New Roman" w:cs="Times New Roman"/>
          <w:sz w:val="24"/>
          <w:szCs w:val="24"/>
        </w:rPr>
        <w:t>Utilización de la terminología técnica específica del área</w:t>
      </w:r>
    </w:p>
    <w:p w:rsidR="00292F5B" w:rsidRDefault="00292F5B" w:rsidP="00292F5B">
      <w:pPr>
        <w:spacing w:after="0" w:line="240" w:lineRule="auto"/>
        <w:jc w:val="both"/>
        <w:rPr>
          <w:rFonts w:ascii="Times New Roman" w:hAnsi="Times New Roman" w:cs="Times New Roman"/>
          <w:sz w:val="24"/>
          <w:szCs w:val="24"/>
        </w:rPr>
      </w:pPr>
    </w:p>
    <w:sdt>
      <w:sdtPr>
        <w:rPr>
          <w:rFonts w:asciiTheme="minorHAnsi" w:eastAsiaTheme="minorHAnsi" w:hAnsiTheme="minorHAnsi" w:cstheme="minorBidi"/>
          <w:color w:val="auto"/>
          <w:sz w:val="18"/>
          <w:szCs w:val="18"/>
          <w:lang w:val="es-ES" w:eastAsia="en-US"/>
        </w:rPr>
        <w:id w:val="-666206"/>
        <w:docPartObj>
          <w:docPartGallery w:val="Bibliographies"/>
          <w:docPartUnique/>
        </w:docPartObj>
      </w:sdtPr>
      <w:sdtContent>
        <w:p w:rsidR="00292F5B" w:rsidRDefault="00292F5B" w:rsidP="00292F5B">
          <w:pPr>
            <w:pStyle w:val="Ttulo1"/>
            <w:rPr>
              <w:sz w:val="24"/>
              <w:szCs w:val="24"/>
            </w:rPr>
          </w:pPr>
          <w:r>
            <w:rPr>
              <w:sz w:val="24"/>
              <w:szCs w:val="24"/>
              <w:lang w:val="es-ES"/>
            </w:rPr>
            <w:t xml:space="preserve">Bibliografía </w:t>
          </w:r>
        </w:p>
        <w:sdt>
          <w:sdtPr>
            <w:rPr>
              <w:sz w:val="18"/>
              <w:szCs w:val="18"/>
              <w:lang w:eastAsia="en-US"/>
            </w:rPr>
            <w:id w:val="111145805"/>
            <w:bibliography/>
          </w:sdtPr>
          <w:sdtContent>
            <w:p w:rsidR="00292F5B" w:rsidRDefault="00292F5B" w:rsidP="00292F5B">
              <w:pPr>
                <w:pStyle w:val="Bibliografa"/>
                <w:ind w:left="720" w:hanging="720"/>
                <w:rPr>
                  <w:noProof/>
                  <w:sz w:val="24"/>
                  <w:szCs w:val="24"/>
                  <w:lang w:val="es-ES"/>
                </w:rPr>
              </w:pPr>
              <w:r>
                <w:rPr>
                  <w:sz w:val="18"/>
                  <w:szCs w:val="18"/>
                </w:rPr>
                <w:fldChar w:fldCharType="begin"/>
              </w:r>
              <w:r>
                <w:rPr>
                  <w:sz w:val="18"/>
                  <w:szCs w:val="18"/>
                </w:rPr>
                <w:instrText>BIBLIOGRAPHY</w:instrText>
              </w:r>
              <w:r>
                <w:rPr>
                  <w:sz w:val="18"/>
                  <w:szCs w:val="18"/>
                </w:rPr>
                <w:fldChar w:fldCharType="separate"/>
              </w:r>
              <w:r>
                <w:rPr>
                  <w:noProof/>
                  <w:lang w:val="es-ES"/>
                </w:rPr>
                <w:t xml:space="preserve">Camilloni, I., &amp; Vera, C. (2014). La atmósfera. </w:t>
              </w:r>
              <w:r>
                <w:rPr>
                  <w:i/>
                  <w:iCs/>
                  <w:noProof/>
                  <w:lang w:val="es-ES"/>
                </w:rPr>
                <w:t>Colección Explora</w:t>
              </w:r>
              <w:r>
                <w:rPr>
                  <w:noProof/>
                  <w:lang w:val="es-ES"/>
                </w:rPr>
                <w:t>.</w:t>
              </w:r>
            </w:p>
            <w:p w:rsidR="00292F5B" w:rsidRDefault="00292F5B" w:rsidP="00292F5B">
              <w:pPr>
                <w:pStyle w:val="Bibliografa"/>
                <w:ind w:left="720" w:hanging="720"/>
                <w:rPr>
                  <w:noProof/>
                  <w:lang w:val="es-ES"/>
                </w:rPr>
              </w:pPr>
              <w:r>
                <w:rPr>
                  <w:noProof/>
                  <w:lang w:val="es-ES"/>
                </w:rPr>
                <w:t xml:space="preserve">Campbell, N., &amp; Reece, J. (2007). </w:t>
              </w:r>
              <w:r>
                <w:rPr>
                  <w:i/>
                  <w:iCs/>
                  <w:noProof/>
                  <w:lang w:val="es-ES"/>
                </w:rPr>
                <w:t>Biología</w:t>
              </w:r>
              <w:r>
                <w:rPr>
                  <w:noProof/>
                  <w:lang w:val="es-ES"/>
                </w:rPr>
                <w:t xml:space="preserve"> (7 ed.). Buenos Aires-Madrid: Médica Panamericana.</w:t>
              </w:r>
            </w:p>
            <w:p w:rsidR="00292F5B" w:rsidRDefault="00292F5B" w:rsidP="00292F5B">
              <w:pPr>
                <w:pStyle w:val="Bibliografa"/>
                <w:ind w:left="720" w:hanging="720"/>
                <w:rPr>
                  <w:noProof/>
                  <w:lang w:val="es-ES"/>
                </w:rPr>
              </w:pPr>
              <w:r>
                <w:rPr>
                  <w:noProof/>
                  <w:lang w:val="en-GB"/>
                </w:rPr>
                <w:t xml:space="preserve">Christopherson, R., &amp; Birkeland, G. (2015). </w:t>
              </w:r>
              <w:r>
                <w:rPr>
                  <w:i/>
                  <w:iCs/>
                  <w:noProof/>
                  <w:lang w:val="en-GB"/>
                </w:rPr>
                <w:t>Geosystems An introduction to physical geography.</w:t>
              </w:r>
              <w:r>
                <w:rPr>
                  <w:noProof/>
                  <w:lang w:val="en-GB"/>
                </w:rPr>
                <w:t xml:space="preserve"> </w:t>
              </w:r>
              <w:r>
                <w:rPr>
                  <w:noProof/>
                  <w:lang w:val="es-ES"/>
                </w:rPr>
                <w:t>England: Pearson Education Limited.</w:t>
              </w:r>
            </w:p>
            <w:p w:rsidR="00292F5B" w:rsidRPr="00292F5B" w:rsidRDefault="00292F5B" w:rsidP="00292F5B">
              <w:pPr>
                <w:jc w:val="both"/>
                <w:rPr>
                  <w:rFonts w:ascii="Times New Roman" w:eastAsia="Noto Sans Symbols" w:hAnsi="Times New Roman" w:cs="Times New Roman"/>
                  <w:color w:val="000000"/>
                </w:rPr>
              </w:pPr>
              <w:r w:rsidRPr="00292F5B">
                <w:rPr>
                  <w:rFonts w:ascii="Times New Roman" w:eastAsia="Noto Sans Symbols" w:hAnsi="Times New Roman" w:cs="Times New Roman"/>
                  <w:color w:val="000000"/>
                </w:rPr>
                <w:t xml:space="preserve">Díaz Giménez, E y </w:t>
              </w:r>
              <w:proofErr w:type="spellStart"/>
              <w:r w:rsidRPr="00292F5B">
                <w:rPr>
                  <w:rFonts w:ascii="Times New Roman" w:eastAsia="Noto Sans Symbols" w:hAnsi="Times New Roman" w:cs="Times New Roman"/>
                  <w:color w:val="000000"/>
                </w:rPr>
                <w:t>Zandivarez</w:t>
              </w:r>
              <w:proofErr w:type="spellEnd"/>
              <w:r w:rsidRPr="00292F5B">
                <w:rPr>
                  <w:rFonts w:ascii="Times New Roman" w:eastAsia="Noto Sans Symbols" w:hAnsi="Times New Roman" w:cs="Times New Roman"/>
                  <w:color w:val="000000"/>
                </w:rPr>
                <w:t>, A.</w:t>
              </w:r>
              <w:r w:rsidRPr="00292F5B">
                <w:rPr>
                  <w:rFonts w:ascii="Times New Roman" w:eastAsia="Noto Sans Symbols" w:hAnsi="Times New Roman" w:cs="Times New Roman"/>
                  <w:color w:val="000000"/>
                </w:rPr>
                <w:t xml:space="preserve"> (2014) Apuntes Básicos de Astronomía. Conicet </w:t>
              </w:r>
            </w:p>
            <w:p w:rsidR="00292F5B" w:rsidRDefault="00292F5B" w:rsidP="00292F5B">
              <w:pPr>
                <w:pStyle w:val="Bibliografa"/>
                <w:ind w:left="720" w:hanging="720"/>
                <w:rPr>
                  <w:noProof/>
                  <w:lang w:val="es-ES"/>
                </w:rPr>
              </w:pPr>
              <w:r>
                <w:rPr>
                  <w:noProof/>
                  <w:lang w:val="es-ES"/>
                </w:rPr>
                <w:t xml:space="preserve">Figueroa Nazuno, J. (julio-diciembre de 2008). Los sistemas complejos: una perspectiva contemporánea. </w:t>
              </w:r>
              <w:r>
                <w:rPr>
                  <w:i/>
                  <w:iCs/>
                  <w:noProof/>
                  <w:lang w:val="es-ES"/>
                </w:rPr>
                <w:t>Revista del Centro de Investigación., 8</w:t>
              </w:r>
              <w:r>
                <w:rPr>
                  <w:noProof/>
                  <w:lang w:val="es-ES"/>
                </w:rPr>
                <w:t>(30), 5-13. Recuperado el 15 de 08 de 2019, de http://www.redalyc.org/articulo.oa?id=34283001</w:t>
              </w:r>
            </w:p>
            <w:p w:rsidR="00292F5B" w:rsidRDefault="00292F5B" w:rsidP="00292F5B">
              <w:pPr>
                <w:pStyle w:val="Bibliografa"/>
                <w:ind w:left="720" w:hanging="720"/>
                <w:rPr>
                  <w:noProof/>
                  <w:lang w:val="es-ES"/>
                </w:rPr>
              </w:pPr>
              <w:r>
                <w:rPr>
                  <w:noProof/>
                  <w:lang w:val="es-ES"/>
                </w:rPr>
                <w:t xml:space="preserve">Iriondo, M. (2009). </w:t>
              </w:r>
              <w:r>
                <w:rPr>
                  <w:i/>
                  <w:iCs/>
                  <w:noProof/>
                  <w:lang w:val="es-ES"/>
                </w:rPr>
                <w:t>Introducción a la Geología 2° edición</w:t>
              </w:r>
              <w:r>
                <w:rPr>
                  <w:noProof/>
                  <w:lang w:val="es-ES"/>
                </w:rPr>
                <w:t xml:space="preserve"> (2º Edición ed.). Argentina: Brujas.</w:t>
              </w:r>
            </w:p>
            <w:p w:rsidR="00292F5B" w:rsidRDefault="00292F5B" w:rsidP="00292F5B">
              <w:pPr>
                <w:pStyle w:val="Bibliografa"/>
                <w:ind w:left="720" w:hanging="720"/>
                <w:rPr>
                  <w:noProof/>
                  <w:lang w:val="es-ES"/>
                </w:rPr>
              </w:pPr>
              <w:r>
                <w:rPr>
                  <w:noProof/>
                  <w:lang w:val="es-ES"/>
                </w:rPr>
                <w:t xml:space="preserve">Iriondo, M. (2010). </w:t>
              </w:r>
              <w:r>
                <w:rPr>
                  <w:i/>
                  <w:iCs/>
                  <w:noProof/>
                  <w:lang w:val="es-ES"/>
                </w:rPr>
                <w:t>Geología del Cuaternario en Argentina.</w:t>
              </w:r>
              <w:r>
                <w:rPr>
                  <w:noProof/>
                  <w:lang w:val="es-ES"/>
                </w:rPr>
                <w:t xml:space="preserve"> Santa Fe: Museo Provincial de Ciencias Naturales Florentino Ameghino.</w:t>
              </w:r>
            </w:p>
            <w:p w:rsidR="00292F5B" w:rsidRDefault="00292F5B" w:rsidP="00292F5B">
              <w:pPr>
                <w:pStyle w:val="Bibliografa"/>
                <w:ind w:left="720" w:hanging="720"/>
                <w:rPr>
                  <w:noProof/>
                  <w:lang w:val="en-GB"/>
                </w:rPr>
              </w:pPr>
              <w:r>
                <w:rPr>
                  <w:noProof/>
                  <w:lang w:val="es-ES"/>
                </w:rPr>
                <w:t xml:space="preserve">Iriondo, M., &amp; Kröhling, D. (2007). Geomorfología y sedimentología de la cuenca superior del río Salado (Sur de Santa Fe y noroeste de Buenos Aires, Argentina). </w:t>
              </w:r>
              <w:r>
                <w:rPr>
                  <w:i/>
                  <w:iCs/>
                  <w:noProof/>
                  <w:lang w:val="en-GB"/>
                </w:rPr>
                <w:t>Latin American Journal of Sedimentology and Basin Analysis, 14</w:t>
              </w:r>
              <w:r>
                <w:rPr>
                  <w:noProof/>
                  <w:lang w:val="en-GB"/>
                </w:rPr>
                <w:t>(1), 65-87.</w:t>
              </w:r>
            </w:p>
            <w:p w:rsidR="00292F5B" w:rsidRDefault="00292F5B" w:rsidP="00292F5B">
              <w:pPr>
                <w:pStyle w:val="Bibliografa"/>
                <w:ind w:left="720" w:hanging="720"/>
                <w:rPr>
                  <w:noProof/>
                  <w:lang w:val="es-ES"/>
                </w:rPr>
              </w:pPr>
              <w:r>
                <w:rPr>
                  <w:noProof/>
                  <w:lang w:val="en-GB"/>
                </w:rPr>
                <w:t xml:space="preserve">Morello, J., Matteucci, S., &amp; Rodriguez, A. (2012). </w:t>
              </w:r>
              <w:r>
                <w:rPr>
                  <w:i/>
                  <w:iCs/>
                  <w:noProof/>
                  <w:lang w:val="es-ES"/>
                </w:rPr>
                <w:t>Ecorregiones y complejos ecosistemicos argentinos.</w:t>
              </w:r>
              <w:r>
                <w:rPr>
                  <w:noProof/>
                  <w:lang w:val="es-ES"/>
                </w:rPr>
                <w:t xml:space="preserve"> Buenos Aires: Orientación Gráfica Editora.</w:t>
              </w:r>
            </w:p>
            <w:p w:rsidR="00292F5B" w:rsidRDefault="00292F5B" w:rsidP="00292F5B">
              <w:pPr>
                <w:pStyle w:val="Bibliografa"/>
                <w:ind w:left="720" w:hanging="720"/>
                <w:rPr>
                  <w:noProof/>
                  <w:lang w:val="es-ES"/>
                </w:rPr>
              </w:pPr>
              <w:r>
                <w:rPr>
                  <w:noProof/>
                  <w:lang w:val="es-ES"/>
                </w:rPr>
                <w:t xml:space="preserve">Pisano, M., &amp; Halpern, K. (2009). </w:t>
              </w:r>
              <w:r>
                <w:rPr>
                  <w:i/>
                  <w:iCs/>
                  <w:noProof/>
                  <w:lang w:val="es-ES"/>
                </w:rPr>
                <w:t>La Historia de la Tierra contada desde el Sur del Mundo. Geología Argentina</w:t>
              </w:r>
              <w:r>
                <w:rPr>
                  <w:noProof/>
                  <w:lang w:val="es-ES"/>
                </w:rPr>
                <w:t xml:space="preserve"> (1 ed.). Buenos Aires: Fundación de Historia Natural Félix de Azara Ministerio de Educación de la Nación.</w:t>
              </w:r>
            </w:p>
            <w:p w:rsidR="00292F5B" w:rsidRDefault="00292F5B" w:rsidP="00292F5B">
              <w:pPr>
                <w:pStyle w:val="Bibliografa"/>
                <w:ind w:left="720" w:hanging="720"/>
                <w:rPr>
                  <w:noProof/>
                  <w:lang w:val="es-ES"/>
                </w:rPr>
              </w:pPr>
              <w:r>
                <w:rPr>
                  <w:noProof/>
                  <w:lang w:val="es-ES"/>
                </w:rPr>
                <w:t xml:space="preserve">Sánchez-Santillán, N., &amp; Garduño-López, R. (2007). El clima, la ecología y el caos desde la perspectiva de la teoría general de sistemas. </w:t>
              </w:r>
              <w:r>
                <w:rPr>
                  <w:i/>
                  <w:iCs/>
                  <w:noProof/>
                  <w:lang w:val="es-ES"/>
                </w:rPr>
                <w:t>INGENIERÍA Investigación y Tecnología, VIII</w:t>
              </w:r>
              <w:r>
                <w:rPr>
                  <w:noProof/>
                  <w:lang w:val="es-ES"/>
                </w:rPr>
                <w:t>(3), 183-195. Obtenido de http://www.scielo.org.mx/pdf/iit/v8n3/v8n3a5.pdf</w:t>
              </w:r>
            </w:p>
            <w:p w:rsidR="00292F5B" w:rsidRDefault="00292F5B" w:rsidP="00292F5B">
              <w:pPr>
                <w:pStyle w:val="Bibliografa"/>
                <w:ind w:left="720" w:hanging="720"/>
                <w:rPr>
                  <w:noProof/>
                  <w:lang w:val="es-ES"/>
                </w:rPr>
              </w:pPr>
              <w:r>
                <w:rPr>
                  <w:noProof/>
                  <w:lang w:val="es-ES"/>
                </w:rPr>
                <w:t xml:space="preserve">Smith, R., &amp; Smith, T. (2007). </w:t>
              </w:r>
              <w:r>
                <w:rPr>
                  <w:i/>
                  <w:iCs/>
                  <w:noProof/>
                  <w:lang w:val="es-ES"/>
                </w:rPr>
                <w:t>Ecología</w:t>
              </w:r>
              <w:r>
                <w:rPr>
                  <w:noProof/>
                  <w:lang w:val="es-ES"/>
                </w:rPr>
                <w:t xml:space="preserve"> (6 ed.). España: Addison Wesley.</w:t>
              </w:r>
            </w:p>
            <w:p w:rsidR="00292F5B" w:rsidRDefault="00292F5B" w:rsidP="00292F5B">
              <w:pPr>
                <w:pStyle w:val="Bibliografa"/>
                <w:ind w:left="720" w:hanging="720"/>
                <w:rPr>
                  <w:noProof/>
                  <w:lang w:val="es-ES"/>
                </w:rPr>
              </w:pPr>
              <w:r>
                <w:rPr>
                  <w:noProof/>
                  <w:lang w:val="es-ES"/>
                </w:rPr>
                <w:t xml:space="preserve">Tarbuck, E., &amp; Lutgens F. (2013). </w:t>
              </w:r>
              <w:r>
                <w:rPr>
                  <w:i/>
                  <w:iCs/>
                  <w:noProof/>
                  <w:lang w:val="es-ES"/>
                </w:rPr>
                <w:t>Ciencias de la Tierra. Una introducción a la geología física</w:t>
              </w:r>
              <w:r>
                <w:rPr>
                  <w:noProof/>
                  <w:lang w:val="es-ES"/>
                </w:rPr>
                <w:t xml:space="preserve"> (10 ed.). Madrid: Pearson.</w:t>
              </w:r>
            </w:p>
            <w:p w:rsidR="00292F5B" w:rsidRDefault="00292F5B" w:rsidP="00292F5B">
              <w:pPr>
                <w:pStyle w:val="Bibliografa"/>
                <w:ind w:left="720" w:hanging="720"/>
                <w:rPr>
                  <w:noProof/>
                  <w:lang w:val="es-ES"/>
                </w:rPr>
              </w:pPr>
              <w:r>
                <w:rPr>
                  <w:noProof/>
                  <w:lang w:val="es-ES"/>
                </w:rPr>
                <w:t xml:space="preserve">Tófalo, R. (s/f). Geología de la llanura pampeana 10. Q tema 8 (2). </w:t>
              </w:r>
              <w:r>
                <w:rPr>
                  <w:i/>
                  <w:iCs/>
                  <w:noProof/>
                  <w:lang w:val="es-ES"/>
                </w:rPr>
                <w:t>Geología del cuaternario</w:t>
              </w:r>
              <w:r>
                <w:rPr>
                  <w:noProof/>
                  <w:lang w:val="es-ES"/>
                </w:rPr>
                <w:t>. Apuntes de cátedra.</w:t>
              </w:r>
            </w:p>
            <w:p w:rsidR="00292F5B" w:rsidRDefault="00292F5B" w:rsidP="00292F5B">
              <w:pPr>
                <w:rPr>
                  <w:sz w:val="18"/>
                  <w:szCs w:val="18"/>
                </w:rPr>
              </w:pPr>
              <w:r>
                <w:rPr>
                  <w:b/>
                  <w:bCs/>
                  <w:sz w:val="18"/>
                  <w:szCs w:val="18"/>
                </w:rPr>
                <w:fldChar w:fldCharType="end"/>
              </w:r>
            </w:p>
          </w:sdtContent>
        </w:sdt>
      </w:sdtContent>
    </w:sdt>
    <w:p w:rsidR="00292F5B" w:rsidRPr="003B440C" w:rsidRDefault="00292F5B" w:rsidP="00292F5B">
      <w:pPr>
        <w:spacing w:after="0" w:line="240" w:lineRule="auto"/>
        <w:jc w:val="both"/>
        <w:rPr>
          <w:rFonts w:ascii="Times New Roman" w:hAnsi="Times New Roman" w:cs="Times New Roman"/>
          <w:sz w:val="24"/>
          <w:szCs w:val="24"/>
        </w:rPr>
      </w:pPr>
    </w:p>
    <w:p w:rsidR="00292F5B" w:rsidRPr="00D402AD" w:rsidRDefault="00292F5B" w:rsidP="00292F5B">
      <w:pPr>
        <w:pStyle w:val="Textopredeterminado"/>
        <w:jc w:val="both"/>
        <w:rPr>
          <w:lang w:val="es-ES"/>
        </w:rPr>
      </w:pPr>
    </w:p>
    <w:p w:rsidR="00292F5B" w:rsidRDefault="00292F5B" w:rsidP="00292F5B">
      <w:pPr>
        <w:jc w:val="both"/>
      </w:pPr>
    </w:p>
    <w:p w:rsidR="00292F5B" w:rsidRDefault="00292F5B"/>
    <w:sectPr w:rsidR="00292F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858A7"/>
    <w:multiLevelType w:val="hybridMultilevel"/>
    <w:tmpl w:val="695ED6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9E81902"/>
    <w:multiLevelType w:val="hybridMultilevel"/>
    <w:tmpl w:val="29D434E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5B"/>
    <w:rsid w:val="00292F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3A0C"/>
  <w15:chartTrackingRefBased/>
  <w15:docId w15:val="{523B0A07-28F7-4EC4-9215-08FF5276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5B"/>
  </w:style>
  <w:style w:type="paragraph" w:styleId="Ttulo1">
    <w:name w:val="heading 1"/>
    <w:basedOn w:val="Normal"/>
    <w:next w:val="Normal"/>
    <w:link w:val="Ttulo1Car"/>
    <w:uiPriority w:val="9"/>
    <w:qFormat/>
    <w:rsid w:val="00292F5B"/>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es-AR"/>
    </w:rPr>
  </w:style>
  <w:style w:type="paragraph" w:styleId="Ttulo3">
    <w:name w:val="heading 3"/>
    <w:basedOn w:val="Normal"/>
    <w:link w:val="Ttulo3Car"/>
    <w:semiHidden/>
    <w:unhideWhenUsed/>
    <w:qFormat/>
    <w:rsid w:val="00292F5B"/>
    <w:pPr>
      <w:autoSpaceDE w:val="0"/>
      <w:autoSpaceDN w:val="0"/>
      <w:adjustRightInd w:val="0"/>
      <w:spacing w:before="120" w:after="120" w:line="240" w:lineRule="auto"/>
      <w:outlineLvl w:val="2"/>
    </w:pPr>
    <w:rPr>
      <w:rFonts w:ascii="Times New Roman" w:eastAsia="Times New Roman" w:hAnsi="Times New Roman" w:cs="Times New Roman"/>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F5B"/>
    <w:rPr>
      <w:rFonts w:asciiTheme="majorHAnsi" w:eastAsiaTheme="majorEastAsia" w:hAnsiTheme="majorHAnsi" w:cstheme="majorBidi"/>
      <w:color w:val="2F5496" w:themeColor="accent1" w:themeShade="BF"/>
      <w:sz w:val="32"/>
      <w:szCs w:val="32"/>
      <w:lang w:eastAsia="es-AR"/>
    </w:rPr>
  </w:style>
  <w:style w:type="character" w:customStyle="1" w:styleId="Ttulo3Car">
    <w:name w:val="Título 3 Car"/>
    <w:basedOn w:val="Fuentedeprrafopredeter"/>
    <w:link w:val="Ttulo3"/>
    <w:semiHidden/>
    <w:rsid w:val="00292F5B"/>
    <w:rPr>
      <w:rFonts w:ascii="Times New Roman" w:eastAsia="Times New Roman" w:hAnsi="Times New Roman" w:cs="Times New Roman"/>
      <w:b/>
      <w:bCs/>
      <w:sz w:val="24"/>
      <w:szCs w:val="24"/>
      <w:lang w:val="en-US" w:eastAsia="es-ES"/>
    </w:rPr>
  </w:style>
  <w:style w:type="paragraph" w:customStyle="1" w:styleId="Textopredeterminado">
    <w:name w:val="Texto predeterminado"/>
    <w:basedOn w:val="Normal"/>
    <w:rsid w:val="00292F5B"/>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styleId="Bibliografa">
    <w:name w:val="Bibliography"/>
    <w:basedOn w:val="Normal"/>
    <w:next w:val="Normal"/>
    <w:uiPriority w:val="37"/>
    <w:semiHidden/>
    <w:unhideWhenUsed/>
    <w:rsid w:val="00292F5B"/>
    <w:pPr>
      <w:spacing w:line="256" w:lineRule="auto"/>
    </w:pPr>
    <w:rPr>
      <w:lang w:eastAsia="es-AR"/>
    </w:rPr>
  </w:style>
  <w:style w:type="paragraph" w:styleId="Prrafodelista">
    <w:name w:val="List Paragraph"/>
    <w:basedOn w:val="Normal"/>
    <w:uiPriority w:val="34"/>
    <w:qFormat/>
    <w:rsid w:val="00292F5B"/>
    <w:pPr>
      <w:spacing w:after="0" w:line="276" w:lineRule="auto"/>
      <w:ind w:left="720"/>
      <w:contextualSpacing/>
    </w:pPr>
    <w:rPr>
      <w:rFonts w:ascii="Arial" w:eastAsia="Arial" w:hAnsi="Arial" w:cs="Arial"/>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B29FBD3A-ADE3-4A17-B491-4C8B4F21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1738</Words>
  <Characters>9565</Characters>
  <Application>Microsoft Office Word</Application>
  <DocSecurity>0</DocSecurity>
  <Lines>79</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2026-04-06T19:47:00Z</dcterms:created>
  <dcterms:modified xsi:type="dcterms:W3CDTF">2026-04-06T19:57:00Z</dcterms:modified>
</cp:coreProperties>
</file>