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A1" w:rsidRPr="00F07DDC" w:rsidRDefault="00DA39A1" w:rsidP="00DA39A1">
      <w:pPr>
        <w:pStyle w:val="Ttulo7"/>
        <w:rPr>
          <w:rFonts w:asciiTheme="majorHAnsi" w:hAnsiTheme="majorHAnsi" w:cs="Arial"/>
          <w:b w:val="0"/>
          <w:sz w:val="24"/>
        </w:rPr>
      </w:pPr>
      <w:r w:rsidRPr="00F07DDC">
        <w:rPr>
          <w:rFonts w:asciiTheme="majorHAnsi" w:hAnsiTheme="majorHAnsi" w:cs="Arial"/>
          <w:b w:val="0"/>
          <w:sz w:val="24"/>
        </w:rPr>
        <w:t>INSTITUTO  SUPERIOR  DE  PROFESORADO Nº 7</w:t>
      </w:r>
    </w:p>
    <w:p w:rsidR="00DA39A1" w:rsidRPr="00F07DDC" w:rsidRDefault="00DA39A1" w:rsidP="00DA39A1">
      <w:pPr>
        <w:pStyle w:val="Ttulo1"/>
        <w:jc w:val="both"/>
        <w:rPr>
          <w:rFonts w:asciiTheme="majorHAnsi" w:hAnsiTheme="majorHAnsi" w:cs="Arial"/>
          <w:b w:val="0"/>
          <w:bCs w:val="0"/>
        </w:rPr>
      </w:pPr>
    </w:p>
    <w:p w:rsidR="00DA39A1" w:rsidRPr="00F07DDC" w:rsidRDefault="00DA39A1" w:rsidP="00DA39A1">
      <w:pPr>
        <w:pStyle w:val="Ttulo1"/>
        <w:spacing w:line="276" w:lineRule="auto"/>
        <w:jc w:val="both"/>
        <w:rPr>
          <w:rFonts w:asciiTheme="majorHAnsi" w:hAnsiTheme="majorHAnsi" w:cs="Arial"/>
          <w:u w:val="none"/>
        </w:rPr>
      </w:pPr>
      <w:r w:rsidRPr="00F07DDC">
        <w:rPr>
          <w:rFonts w:asciiTheme="majorHAnsi" w:hAnsiTheme="majorHAnsi" w:cs="Arial"/>
          <w:bCs w:val="0"/>
          <w:u w:val="none"/>
        </w:rPr>
        <w:t>Profesorado  en Administración</w:t>
      </w:r>
    </w:p>
    <w:p w:rsidR="00DA39A1" w:rsidRPr="00F07DDC" w:rsidRDefault="00DA39A1" w:rsidP="00DA39A1">
      <w:pPr>
        <w:spacing w:line="276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u w:val="single"/>
          <w:lang w:val="es-AR"/>
        </w:rPr>
        <w:t>CURSO</w:t>
      </w:r>
      <w:proofErr w:type="gramStart"/>
      <w:r w:rsidRPr="00F07DDC">
        <w:rPr>
          <w:rFonts w:asciiTheme="majorHAnsi" w:hAnsiTheme="majorHAnsi" w:cs="Arial"/>
          <w:lang w:val="es-AR"/>
        </w:rPr>
        <w:t xml:space="preserve">: </w:t>
      </w:r>
      <w:r w:rsidRPr="00F07DDC">
        <w:rPr>
          <w:rFonts w:asciiTheme="majorHAnsi" w:hAnsiTheme="majorHAnsi" w:cs="Arial"/>
          <w:b/>
          <w:bCs/>
          <w:lang w:val="es-AR"/>
        </w:rPr>
        <w:t xml:space="preserve"> 2do</w:t>
      </w:r>
      <w:proofErr w:type="gramEnd"/>
      <w:r w:rsidRPr="00F07DDC">
        <w:rPr>
          <w:rFonts w:asciiTheme="majorHAnsi" w:hAnsiTheme="majorHAnsi" w:cs="Arial"/>
          <w:b/>
          <w:bCs/>
          <w:lang w:val="es-AR"/>
        </w:rPr>
        <w:t xml:space="preserve">. Año.   </w:t>
      </w:r>
    </w:p>
    <w:p w:rsidR="00DA39A1" w:rsidRPr="00F07DDC" w:rsidRDefault="00DA39A1" w:rsidP="00DA39A1">
      <w:pPr>
        <w:spacing w:line="276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u w:val="single"/>
          <w:lang w:val="es-AR"/>
        </w:rPr>
        <w:t>Asignatura</w:t>
      </w:r>
      <w:r w:rsidRPr="00F07DDC">
        <w:rPr>
          <w:rFonts w:asciiTheme="majorHAnsi" w:hAnsiTheme="majorHAnsi" w:cs="Arial"/>
          <w:lang w:val="es-AR"/>
        </w:rPr>
        <w:t>: Trayecto de Práctica Docente: Taller de docencia II  (</w:t>
      </w:r>
      <w:r w:rsidRPr="00F07DDC">
        <w:rPr>
          <w:rFonts w:asciiTheme="majorHAnsi" w:hAnsiTheme="majorHAnsi" w:cs="Arial"/>
          <w:b/>
          <w:bCs/>
          <w:u w:val="single"/>
          <w:lang w:val="es-AR"/>
        </w:rPr>
        <w:t>3</w:t>
      </w:r>
      <w:r w:rsidRPr="00F07DDC">
        <w:rPr>
          <w:rFonts w:asciiTheme="majorHAnsi" w:hAnsiTheme="majorHAnsi" w:cs="Arial"/>
          <w:bCs/>
          <w:u w:val="single"/>
          <w:lang w:val="es-AR"/>
        </w:rPr>
        <w:t xml:space="preserve"> horas </w:t>
      </w:r>
      <w:proofErr w:type="gramStart"/>
      <w:r w:rsidRPr="00F07DDC">
        <w:rPr>
          <w:rFonts w:asciiTheme="majorHAnsi" w:hAnsiTheme="majorHAnsi" w:cs="Arial"/>
          <w:bCs/>
          <w:u w:val="single"/>
          <w:lang w:val="es-AR"/>
        </w:rPr>
        <w:t>semanales</w:t>
      </w:r>
      <w:r w:rsidRPr="00F07DDC">
        <w:rPr>
          <w:rFonts w:asciiTheme="majorHAnsi" w:hAnsiTheme="majorHAnsi" w:cs="Arial"/>
          <w:bCs/>
          <w:lang w:val="es-AR"/>
        </w:rPr>
        <w:t xml:space="preserve"> )</w:t>
      </w:r>
      <w:proofErr w:type="gramEnd"/>
    </w:p>
    <w:p w:rsidR="00DA39A1" w:rsidRPr="00F07DDC" w:rsidRDefault="00DA39A1" w:rsidP="00DA39A1">
      <w:pPr>
        <w:spacing w:line="276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u w:val="single"/>
          <w:lang w:val="es-AR"/>
        </w:rPr>
        <w:t>Profesora</w:t>
      </w:r>
      <w:r w:rsidRPr="00F07DDC">
        <w:rPr>
          <w:rFonts w:asciiTheme="majorHAnsi" w:hAnsiTheme="majorHAnsi" w:cs="Arial"/>
          <w:lang w:val="es-AR"/>
        </w:rPr>
        <w:t>: Lic. Prof. Adriana L. Rinaudo de Parés.</w:t>
      </w:r>
    </w:p>
    <w:p w:rsidR="00DA39A1" w:rsidRPr="00F07DDC" w:rsidRDefault="00DA39A1" w:rsidP="00DA39A1">
      <w:pPr>
        <w:spacing w:line="276" w:lineRule="auto"/>
        <w:jc w:val="both"/>
        <w:rPr>
          <w:rFonts w:asciiTheme="majorHAnsi" w:hAnsiTheme="majorHAnsi" w:cs="Arial"/>
          <w:u w:val="single"/>
          <w:lang w:val="es-AR"/>
        </w:rPr>
      </w:pPr>
      <w:r w:rsidRPr="00F07DDC">
        <w:rPr>
          <w:rFonts w:asciiTheme="majorHAnsi" w:hAnsiTheme="majorHAnsi" w:cs="Arial"/>
          <w:u w:val="single"/>
          <w:lang w:val="es-AR"/>
        </w:rPr>
        <w:t xml:space="preserve">Año Lectivo: </w:t>
      </w:r>
      <w:r w:rsidRPr="00F07DDC">
        <w:rPr>
          <w:rFonts w:asciiTheme="majorHAnsi" w:hAnsiTheme="majorHAnsi" w:cs="Arial"/>
          <w:b/>
          <w:bCs/>
          <w:u w:val="single"/>
          <w:lang w:val="es-AR"/>
        </w:rPr>
        <w:t>2016</w:t>
      </w:r>
      <w:bookmarkStart w:id="0" w:name="_GoBack"/>
      <w:bookmarkEnd w:id="0"/>
    </w:p>
    <w:p w:rsidR="00DA39A1" w:rsidRPr="00F07DDC" w:rsidRDefault="00DA39A1" w:rsidP="00DA39A1">
      <w:pPr>
        <w:jc w:val="both"/>
        <w:rPr>
          <w:rFonts w:asciiTheme="majorHAnsi" w:hAnsiTheme="majorHAnsi" w:cs="Arial"/>
          <w:b/>
          <w:bCs/>
          <w:u w:val="single"/>
          <w:lang w:val="es-AR"/>
        </w:rPr>
      </w:pPr>
    </w:p>
    <w:p w:rsidR="00DA39A1" w:rsidRPr="00F07DDC" w:rsidRDefault="00DA39A1" w:rsidP="00DA39A1">
      <w:pPr>
        <w:pStyle w:val="Ttulo2"/>
        <w:jc w:val="center"/>
        <w:rPr>
          <w:rFonts w:asciiTheme="majorHAnsi" w:hAnsiTheme="majorHAnsi" w:cs="Arial"/>
          <w:b/>
          <w:bCs/>
          <w:u w:val="none"/>
        </w:rPr>
      </w:pPr>
      <w:r w:rsidRPr="00F07DDC">
        <w:rPr>
          <w:rFonts w:asciiTheme="majorHAnsi" w:hAnsiTheme="majorHAnsi" w:cs="Arial"/>
          <w:b/>
          <w:bCs/>
        </w:rPr>
        <w:t>PLAN ANUAL</w:t>
      </w:r>
    </w:p>
    <w:p w:rsidR="00DA39A1" w:rsidRPr="00F07DDC" w:rsidRDefault="00DA39A1" w:rsidP="00DA39A1">
      <w:pPr>
        <w:jc w:val="both"/>
        <w:rPr>
          <w:rFonts w:asciiTheme="majorHAnsi" w:hAnsiTheme="majorHAnsi" w:cs="Arial"/>
          <w:b/>
          <w:bCs/>
          <w:u w:val="single"/>
          <w:lang w:val="es-AR"/>
        </w:rPr>
      </w:pPr>
    </w:p>
    <w:p w:rsidR="00DA39A1" w:rsidRPr="00F07DDC" w:rsidRDefault="00DA39A1" w:rsidP="00DA39A1">
      <w:pPr>
        <w:pStyle w:val="Ttulo1"/>
        <w:tabs>
          <w:tab w:val="clear" w:pos="6789"/>
        </w:tabs>
        <w:jc w:val="both"/>
        <w:rPr>
          <w:rFonts w:asciiTheme="majorHAnsi" w:hAnsiTheme="majorHAnsi" w:cs="Arial"/>
          <w:b w:val="0"/>
        </w:rPr>
      </w:pPr>
      <w:r w:rsidRPr="00F07DDC">
        <w:rPr>
          <w:rFonts w:asciiTheme="majorHAnsi" w:hAnsiTheme="majorHAnsi" w:cs="Arial"/>
          <w:b w:val="0"/>
        </w:rPr>
        <w:t>FUNDAMENTACION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Este espacio curricular  aspira a redimensionar  la concepción de práctica docente, considerando que la enseñanza requiere de planteamientos comprensivos, formas diferentes de organizar las relaciones en el aula, de organizar el espacio y el tiempo, y de seleccionar, secuenciar y presentar los contenidos. La intervención se encuentra mediatizada por la forma de entender y pensar la práctica; y asimismo, la práctica confirma, modifica o transforma la comprensión de la misma. Desde un enfoque crítico-reflexivo se invita en este espacio de formación  a interpretar críticamente los fundamentos de la práctica, su contexto social y profesional.</w:t>
      </w:r>
    </w:p>
    <w:p w:rsidR="00DA39A1" w:rsidRPr="00F07DDC" w:rsidRDefault="00DA39A1" w:rsidP="00DA39A1">
      <w:pPr>
        <w:pStyle w:val="Textoindependiente"/>
        <w:tabs>
          <w:tab w:val="clear" w:pos="6789"/>
        </w:tabs>
        <w:spacing w:line="360" w:lineRule="auto"/>
        <w:rPr>
          <w:rFonts w:asciiTheme="majorHAnsi" w:hAnsiTheme="majorHAnsi" w:cs="Arial"/>
          <w:lang w:val="es-ES"/>
        </w:rPr>
      </w:pPr>
      <w:r w:rsidRPr="00F07DDC">
        <w:rPr>
          <w:rFonts w:asciiTheme="majorHAnsi" w:hAnsiTheme="majorHAnsi" w:cs="Arial"/>
        </w:rPr>
        <w:t xml:space="preserve">Aprender a ser profesor implica desarrollar un pensamiento complejo que supone el ejercicio de análisis de todos los puntos de vista, de la autoevaluación y de la autonomía. Por lo tanto, el trayecto de práctica tiene una importante labor socializadora que incorpora </w:t>
      </w:r>
      <w:r w:rsidRPr="00F07DDC">
        <w:rPr>
          <w:rFonts w:asciiTheme="majorHAnsi" w:hAnsiTheme="majorHAnsi" w:cs="Arial"/>
          <w:lang w:val="es-ES"/>
        </w:rPr>
        <w:t>el trabajo con los propios interrogantes de los alumnos y propicia una reflexión crítica y creativa sobre la realidad educativa, especialmente del ámbito áulico, visualizada como un todo dinámico, cambiante y verdaderamente complejo.</w:t>
      </w:r>
    </w:p>
    <w:p w:rsidR="00DA39A1" w:rsidRPr="00F07DDC" w:rsidRDefault="00DA39A1" w:rsidP="00DA39A1">
      <w:pPr>
        <w:pStyle w:val="Textoindependiente"/>
        <w:tabs>
          <w:tab w:val="clear" w:pos="6789"/>
        </w:tabs>
        <w:spacing w:line="360" w:lineRule="auto"/>
        <w:rPr>
          <w:rFonts w:asciiTheme="majorHAnsi" w:hAnsiTheme="majorHAnsi" w:cs="Arial"/>
          <w:lang w:val="es-ES"/>
        </w:rPr>
      </w:pPr>
    </w:p>
    <w:p w:rsidR="00DA39A1" w:rsidRPr="00F07DDC" w:rsidRDefault="00DA39A1" w:rsidP="00DA39A1">
      <w:pPr>
        <w:pStyle w:val="Textoindependiente"/>
        <w:tabs>
          <w:tab w:val="clear" w:pos="6789"/>
        </w:tabs>
        <w:spacing w:line="360" w:lineRule="auto"/>
        <w:rPr>
          <w:rFonts w:asciiTheme="majorHAnsi" w:hAnsiTheme="majorHAnsi" w:cs="Arial"/>
          <w:b/>
          <w:u w:val="single"/>
        </w:rPr>
      </w:pPr>
      <w:r w:rsidRPr="00F07DDC">
        <w:rPr>
          <w:rFonts w:asciiTheme="majorHAnsi" w:hAnsiTheme="majorHAnsi" w:cs="Arial"/>
          <w:b/>
          <w:u w:val="single"/>
          <w:lang w:val="es-ES"/>
        </w:rPr>
        <w:t>PROPÓSITOS</w:t>
      </w:r>
    </w:p>
    <w:p w:rsidR="00DA39A1" w:rsidRPr="00F07DDC" w:rsidRDefault="00DA39A1" w:rsidP="00DA39A1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Resignificar</w:t>
      </w:r>
      <w:proofErr w:type="spellEnd"/>
      <w:r w:rsidRPr="00F07DDC">
        <w:rPr>
          <w:rFonts w:asciiTheme="majorHAnsi" w:hAnsiTheme="majorHAnsi" w:cs="Arial"/>
          <w:lang w:val="es-AR"/>
        </w:rPr>
        <w:t xml:space="preserve"> la clase como un espacio de construcción de conocimientos por parte del alumno, ayudado por estrategias de enseñanza.</w:t>
      </w:r>
    </w:p>
    <w:p w:rsidR="00DA39A1" w:rsidRPr="00F07DDC" w:rsidRDefault="00DA39A1" w:rsidP="00DA39A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Propiciar situaciones interactivas que permitan la reflexión crítica y creativa y el desarrollo de diferentes competencias profesionales para enseñar.</w:t>
      </w:r>
    </w:p>
    <w:p w:rsidR="00DA39A1" w:rsidRPr="00F07DDC" w:rsidRDefault="00DA39A1" w:rsidP="00DA39A1">
      <w:pPr>
        <w:pStyle w:val="Ttulo1"/>
        <w:jc w:val="both"/>
        <w:rPr>
          <w:rFonts w:asciiTheme="majorHAnsi" w:hAnsiTheme="majorHAnsi" w:cs="Arial"/>
          <w:lang w:val="es-ES"/>
        </w:rPr>
      </w:pPr>
    </w:p>
    <w:p w:rsidR="00DA39A1" w:rsidRPr="00F07DDC" w:rsidRDefault="00DA39A1" w:rsidP="00DA39A1">
      <w:pPr>
        <w:pStyle w:val="Ttulo1"/>
        <w:jc w:val="both"/>
        <w:rPr>
          <w:rFonts w:asciiTheme="majorHAnsi" w:hAnsiTheme="majorHAnsi" w:cs="Arial"/>
          <w:lang w:val="es-ES"/>
        </w:rPr>
      </w:pPr>
      <w:r w:rsidRPr="00F07DDC">
        <w:rPr>
          <w:rFonts w:asciiTheme="majorHAnsi" w:hAnsiTheme="majorHAnsi" w:cs="Arial"/>
          <w:lang w:val="es-ES"/>
        </w:rPr>
        <w:t>OBJETIVOS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</w:p>
    <w:p w:rsidR="00DA39A1" w:rsidRPr="00F07DDC" w:rsidRDefault="00DA39A1" w:rsidP="00DA39A1">
      <w:pPr>
        <w:pStyle w:val="Textoindependiente"/>
        <w:numPr>
          <w:ilvl w:val="0"/>
          <w:numId w:val="3"/>
        </w:numPr>
        <w:tabs>
          <w:tab w:val="clear" w:pos="6789"/>
        </w:tabs>
        <w:spacing w:line="360" w:lineRule="auto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</w:rPr>
        <w:t>Reconocer distintas formas del hacer docente otorgando importancia a las estrategias innovadoras en la práctica pedagógica.</w:t>
      </w:r>
    </w:p>
    <w:p w:rsidR="00DA39A1" w:rsidRPr="00F07DDC" w:rsidRDefault="00DA39A1" w:rsidP="00DA39A1">
      <w:pPr>
        <w:pStyle w:val="Textoindependiente"/>
        <w:numPr>
          <w:ilvl w:val="0"/>
          <w:numId w:val="3"/>
        </w:numPr>
        <w:tabs>
          <w:tab w:val="clear" w:pos="6789"/>
        </w:tabs>
        <w:spacing w:line="360" w:lineRule="auto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</w:rPr>
        <w:t>Observar, describir y analizar las variables intervinientes en situaciones áulicas.</w:t>
      </w:r>
    </w:p>
    <w:p w:rsidR="00DA39A1" w:rsidRPr="00F07DDC" w:rsidRDefault="00DA39A1" w:rsidP="00DA39A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  <w:lang w:val="es-AR"/>
        </w:rPr>
        <w:t xml:space="preserve">Participar en el </w:t>
      </w:r>
      <w:r w:rsidRPr="00F07DDC">
        <w:rPr>
          <w:rFonts w:asciiTheme="majorHAnsi" w:hAnsiTheme="majorHAnsi" w:cs="Arial"/>
          <w:i/>
          <w:lang w:val="es-AR"/>
        </w:rPr>
        <w:t>aula virtual</w:t>
      </w:r>
      <w:r w:rsidRPr="00F07DDC">
        <w:rPr>
          <w:rFonts w:asciiTheme="majorHAnsi" w:hAnsiTheme="majorHAnsi" w:cs="Arial"/>
          <w:lang w:val="es-AR"/>
        </w:rPr>
        <w:t xml:space="preserve">  en el Campus del ISP N°7 realizando las actividades propuestas.</w:t>
      </w:r>
    </w:p>
    <w:p w:rsidR="00DA39A1" w:rsidRPr="00F07DDC" w:rsidRDefault="00DA39A1" w:rsidP="00DA39A1">
      <w:pPr>
        <w:pStyle w:val="Prrafodelista"/>
        <w:spacing w:line="360" w:lineRule="auto"/>
        <w:ind w:left="644"/>
        <w:jc w:val="both"/>
        <w:rPr>
          <w:rFonts w:asciiTheme="majorHAnsi" w:hAnsiTheme="majorHAnsi" w:cs="Arial"/>
          <w:b/>
          <w:u w:val="single"/>
        </w:rPr>
      </w:pPr>
    </w:p>
    <w:p w:rsidR="00DA39A1" w:rsidRPr="00F07DDC" w:rsidRDefault="00DA39A1" w:rsidP="00DA39A1">
      <w:pPr>
        <w:spacing w:line="360" w:lineRule="auto"/>
        <w:ind w:left="284"/>
        <w:jc w:val="both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  <w:b/>
          <w:u w:val="single"/>
          <w:lang w:val="es-AR"/>
        </w:rPr>
        <w:t>Saberes previos en relación a la materia</w:t>
      </w:r>
      <w:r w:rsidRPr="00F07DDC">
        <w:rPr>
          <w:rFonts w:asciiTheme="majorHAnsi" w:hAnsiTheme="majorHAnsi" w:cs="Arial"/>
          <w:lang w:val="es-AR"/>
        </w:rPr>
        <w:t>: Conceptos claves referidos a:   institución escolar,  educación, rol docente, planificación, enseñanza y aprendizaje.</w:t>
      </w:r>
    </w:p>
    <w:p w:rsidR="00DA39A1" w:rsidRPr="00F07DDC" w:rsidRDefault="00DA39A1" w:rsidP="00F07DDC">
      <w:pPr>
        <w:pStyle w:val="Prrafodelista"/>
        <w:spacing w:line="360" w:lineRule="auto"/>
        <w:ind w:left="644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 xml:space="preserve"> </w:t>
      </w:r>
    </w:p>
    <w:p w:rsidR="00DA39A1" w:rsidRPr="00F07DDC" w:rsidRDefault="00DA39A1" w:rsidP="00DA39A1">
      <w:pPr>
        <w:pStyle w:val="Ttulo1"/>
        <w:tabs>
          <w:tab w:val="clear" w:pos="6789"/>
        </w:tabs>
        <w:spacing w:line="360" w:lineRule="auto"/>
        <w:rPr>
          <w:rFonts w:asciiTheme="majorHAnsi" w:hAnsiTheme="majorHAnsi" w:cs="Arial"/>
          <w:caps/>
        </w:rPr>
      </w:pPr>
      <w:r w:rsidRPr="00F07DDC">
        <w:rPr>
          <w:rFonts w:asciiTheme="majorHAnsi" w:hAnsiTheme="majorHAnsi" w:cs="Arial"/>
          <w:caps/>
        </w:rPr>
        <w:t xml:space="preserve">Contenidos  </w:t>
      </w:r>
    </w:p>
    <w:p w:rsidR="00DA39A1" w:rsidRPr="00F07DDC" w:rsidRDefault="00DA39A1" w:rsidP="00DA39A1">
      <w:pPr>
        <w:rPr>
          <w:rFonts w:asciiTheme="majorHAnsi" w:hAnsiTheme="majorHAnsi"/>
          <w:lang w:val="es-AR"/>
        </w:rPr>
      </w:pPr>
    </w:p>
    <w:p w:rsidR="00DA39A1" w:rsidRPr="00F07DDC" w:rsidRDefault="00DA39A1" w:rsidP="00DA39A1">
      <w:pPr>
        <w:pStyle w:val="Ttulo4"/>
        <w:tabs>
          <w:tab w:val="clear" w:pos="6789"/>
        </w:tabs>
        <w:spacing w:line="360" w:lineRule="auto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</w:rPr>
        <w:t>Eje 1</w:t>
      </w:r>
      <w:proofErr w:type="gramStart"/>
      <w:r w:rsidRPr="00F07DDC">
        <w:rPr>
          <w:rFonts w:asciiTheme="majorHAnsi" w:hAnsiTheme="majorHAnsi" w:cs="Arial"/>
        </w:rPr>
        <w:t>:  LA</w:t>
      </w:r>
      <w:proofErr w:type="gramEnd"/>
      <w:r w:rsidRPr="00F07DDC">
        <w:rPr>
          <w:rFonts w:asciiTheme="majorHAnsi" w:hAnsiTheme="majorHAnsi" w:cs="Arial"/>
        </w:rPr>
        <w:t xml:space="preserve">  PRACTICA ESCOLAR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b/>
          <w:bCs/>
          <w:lang w:val="es-AR"/>
        </w:rPr>
      </w:pPr>
      <w:r w:rsidRPr="00F07DDC">
        <w:rPr>
          <w:rFonts w:asciiTheme="majorHAnsi" w:hAnsiTheme="majorHAnsi" w:cs="Arial"/>
          <w:b/>
          <w:bCs/>
          <w:lang w:val="es-AR"/>
        </w:rPr>
        <w:t>Si de prácticas escolares hablamos... ¿Con qué nos encontramos?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La práctica escolar. Niveles del accionar docente. El aula: el tiempo y espacio en la escuela, en las clases y las  formas básicas de enseñar.  La observación de clases escolares. La clase escolar con una mirada desde lo grupal. Estrategias didácticas innovadoras.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b/>
          <w:bCs/>
          <w:u w:val="single"/>
          <w:lang w:val="es-AR"/>
        </w:rPr>
        <w:t>Trabajo  Práctico Nº1</w:t>
      </w:r>
      <w:r w:rsidRPr="00F07DDC">
        <w:rPr>
          <w:rFonts w:asciiTheme="majorHAnsi" w:hAnsiTheme="majorHAnsi" w:cs="Arial"/>
          <w:b/>
          <w:bCs/>
          <w:i/>
          <w:u w:val="single"/>
          <w:lang w:val="es-AR"/>
        </w:rPr>
        <w:t>:</w:t>
      </w:r>
      <w:r w:rsidRPr="00F07DDC">
        <w:rPr>
          <w:rFonts w:asciiTheme="majorHAnsi" w:hAnsiTheme="majorHAnsi" w:cs="Arial"/>
          <w:i/>
          <w:lang w:val="es-AR"/>
        </w:rPr>
        <w:t xml:space="preserve"> Presentación del </w:t>
      </w:r>
      <w:r w:rsidRPr="00F07DDC">
        <w:rPr>
          <w:rFonts w:asciiTheme="majorHAnsi" w:hAnsiTheme="majorHAnsi" w:cs="Arial"/>
          <w:b/>
          <w:i/>
          <w:lang w:val="es-AR"/>
        </w:rPr>
        <w:t>registro de una observación realizada</w:t>
      </w:r>
      <w:r w:rsidRPr="00F07DDC">
        <w:rPr>
          <w:rFonts w:asciiTheme="majorHAnsi" w:hAnsiTheme="majorHAnsi" w:cs="Arial"/>
          <w:i/>
          <w:lang w:val="es-AR"/>
        </w:rPr>
        <w:t>, con sus correspondientes interpretaciones. Confección de diagnósticos referidos a: la comunidad de influencia del establecimiento, del establecimiento educativo y del grupo-clase.</w:t>
      </w:r>
      <w:r w:rsidRPr="00F07DDC">
        <w:rPr>
          <w:rFonts w:asciiTheme="majorHAnsi" w:hAnsiTheme="majorHAnsi" w:cs="Arial"/>
          <w:lang w:val="es-AR"/>
        </w:rPr>
        <w:t xml:space="preserve"> (1ra semana de JULIO)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</w:p>
    <w:p w:rsidR="00DA39A1" w:rsidRPr="00F07DDC" w:rsidRDefault="00DA39A1" w:rsidP="00DA39A1">
      <w:pPr>
        <w:pStyle w:val="Ttulo2"/>
        <w:tabs>
          <w:tab w:val="clear" w:pos="6789"/>
        </w:tabs>
        <w:spacing w:line="360" w:lineRule="auto"/>
        <w:rPr>
          <w:rFonts w:asciiTheme="majorHAnsi" w:hAnsiTheme="majorHAnsi" w:cs="Arial"/>
          <w:b/>
          <w:bCs/>
        </w:rPr>
      </w:pPr>
      <w:r w:rsidRPr="00F07DDC">
        <w:rPr>
          <w:rFonts w:asciiTheme="majorHAnsi" w:hAnsiTheme="majorHAnsi" w:cs="Arial"/>
          <w:b/>
          <w:bCs/>
        </w:rPr>
        <w:t>Eje 2: LA PLANIFICACION DE CLASES INTERESANTES</w:t>
      </w:r>
    </w:p>
    <w:p w:rsidR="00DA39A1" w:rsidRPr="00F07DDC" w:rsidRDefault="00DA39A1" w:rsidP="00DA39A1">
      <w:pPr>
        <w:jc w:val="both"/>
        <w:rPr>
          <w:rFonts w:asciiTheme="majorHAnsi" w:hAnsiTheme="majorHAnsi" w:cs="Arial"/>
          <w:b/>
          <w:lang w:val="es-AR"/>
        </w:rPr>
      </w:pPr>
      <w:r w:rsidRPr="00F07DDC">
        <w:rPr>
          <w:rFonts w:asciiTheme="majorHAnsi" w:hAnsiTheme="majorHAnsi" w:cs="Arial"/>
          <w:b/>
          <w:lang w:val="es-AR"/>
        </w:rPr>
        <w:t>¿Cómo crear clases interesantes aprovechando la diversidad de los alumnos y docentes?</w:t>
      </w:r>
    </w:p>
    <w:p w:rsidR="00DA39A1" w:rsidRPr="00F07DDC" w:rsidRDefault="00DA39A1" w:rsidP="00DA39A1">
      <w:pPr>
        <w:pStyle w:val="Textoindependiente"/>
        <w:spacing w:line="360" w:lineRule="auto"/>
        <w:rPr>
          <w:rFonts w:asciiTheme="majorHAnsi" w:hAnsiTheme="majorHAnsi" w:cs="Arial"/>
          <w:lang w:val="es-ES"/>
        </w:rPr>
      </w:pPr>
      <w:r w:rsidRPr="00F07DDC">
        <w:rPr>
          <w:rFonts w:asciiTheme="majorHAnsi" w:hAnsiTheme="majorHAnsi" w:cs="Arial"/>
        </w:rPr>
        <w:t xml:space="preserve">La clase escolar y la generación de situaciones de aprendizaje interesantes. Elaboración de proyectos y talleres. Implementación de </w:t>
      </w:r>
      <w:proofErr w:type="spellStart"/>
      <w:r w:rsidRPr="00F07DDC">
        <w:rPr>
          <w:rFonts w:asciiTheme="majorHAnsi" w:hAnsiTheme="majorHAnsi" w:cs="Arial"/>
        </w:rPr>
        <w:t>TICs</w:t>
      </w:r>
      <w:proofErr w:type="spellEnd"/>
      <w:r w:rsidRPr="00F07DDC">
        <w:rPr>
          <w:rFonts w:asciiTheme="majorHAnsi" w:hAnsiTheme="majorHAnsi" w:cs="Arial"/>
        </w:rPr>
        <w:t xml:space="preserve"> en los procesos de enseñanza y aprendizaje.</w:t>
      </w:r>
      <w:r w:rsidRPr="00F07DDC">
        <w:rPr>
          <w:rFonts w:asciiTheme="majorHAnsi" w:hAnsiTheme="majorHAnsi" w:cs="Arial"/>
          <w:lang w:val="es-ES"/>
        </w:rPr>
        <w:t xml:space="preserve"> Las adecuaciones curriculares: conceptualizaciones, riesgos y posibilidades.  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bCs/>
          <w:lang w:val="es-AR"/>
        </w:rPr>
      </w:pPr>
      <w:r w:rsidRPr="00F07DDC">
        <w:rPr>
          <w:rFonts w:asciiTheme="majorHAnsi" w:hAnsiTheme="majorHAnsi" w:cs="Arial"/>
          <w:b/>
          <w:bCs/>
          <w:u w:val="single"/>
          <w:lang w:val="es-AR"/>
        </w:rPr>
        <w:lastRenderedPageBreak/>
        <w:t>Trabajo práctico Nº2:</w:t>
      </w:r>
      <w:r w:rsidRPr="00F07DDC">
        <w:rPr>
          <w:rFonts w:asciiTheme="majorHAnsi" w:hAnsiTheme="majorHAnsi" w:cs="Arial"/>
          <w:lang w:val="es-AR"/>
        </w:rPr>
        <w:t xml:space="preserve"> </w:t>
      </w:r>
      <w:r w:rsidRPr="00F07DDC">
        <w:rPr>
          <w:rFonts w:asciiTheme="majorHAnsi" w:hAnsiTheme="majorHAnsi" w:cs="Arial"/>
          <w:i/>
          <w:lang w:val="es-AR"/>
        </w:rPr>
        <w:t xml:space="preserve">Realización de </w:t>
      </w:r>
      <w:r w:rsidRPr="00F07DDC">
        <w:rPr>
          <w:rFonts w:asciiTheme="majorHAnsi" w:hAnsiTheme="majorHAnsi" w:cs="Arial"/>
          <w:b/>
          <w:i/>
          <w:lang w:val="es-AR"/>
        </w:rPr>
        <w:t>propuestas pedagógicas</w:t>
      </w:r>
      <w:r w:rsidRPr="00F07DDC">
        <w:rPr>
          <w:rFonts w:asciiTheme="majorHAnsi" w:hAnsiTheme="majorHAnsi" w:cs="Arial"/>
          <w:lang w:val="es-AR"/>
        </w:rPr>
        <w:t xml:space="preserve"> </w:t>
      </w:r>
      <w:r w:rsidRPr="00F07DDC">
        <w:rPr>
          <w:rFonts w:asciiTheme="majorHAnsi" w:hAnsiTheme="majorHAnsi" w:cs="Arial"/>
          <w:i/>
          <w:lang w:val="es-AR"/>
        </w:rPr>
        <w:t>(proyectos, talleres, secuencias didácticas) que incluyan estrategias innovadoras, las adaptaciones curriculares que atiendan a la diversidad, en el marco de un enfoque de enseñanza comprensiva y que reflejen las nuevas competencias docentes</w:t>
      </w:r>
      <w:r w:rsidRPr="00F07DDC">
        <w:rPr>
          <w:rFonts w:asciiTheme="majorHAnsi" w:hAnsiTheme="majorHAnsi" w:cs="Arial"/>
          <w:lang w:val="es-AR"/>
        </w:rPr>
        <w:t xml:space="preserve">. </w:t>
      </w:r>
      <w:r w:rsidRPr="00F07DDC">
        <w:rPr>
          <w:rFonts w:asciiTheme="majorHAnsi" w:hAnsiTheme="majorHAnsi" w:cs="Arial"/>
          <w:bCs/>
          <w:lang w:val="es-AR"/>
        </w:rPr>
        <w:t>(2da quincena de Setiembre)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b/>
          <w:bCs/>
          <w:u w:val="single"/>
          <w:lang w:val="es-AR"/>
        </w:rPr>
      </w:pP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b/>
          <w:bCs/>
          <w:u w:val="single"/>
          <w:lang w:val="es-AR"/>
        </w:rPr>
      </w:pPr>
      <w:r w:rsidRPr="00F07DDC">
        <w:rPr>
          <w:rFonts w:asciiTheme="majorHAnsi" w:hAnsiTheme="majorHAnsi" w:cs="Arial"/>
          <w:b/>
          <w:bCs/>
          <w:u w:val="single"/>
          <w:lang w:val="es-AR"/>
        </w:rPr>
        <w:t>Eje 3: ¿VOCACION?  Y PROFESIONALIZACION DOCENTE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b/>
          <w:bCs/>
          <w:lang w:val="es-AR"/>
        </w:rPr>
        <w:t>¿Qué significa hoy ser un docente competente?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La vocación docente. El docente como trabajador, como profesional. Las nuevas competencias profesionales para enseñar: organizar y animar situaciones de aprendizaje, gestionar la progresión de los aprendizajes, tratamiento de la diversidad, implicar a los alumnos en sus aprendizajes y su trabajo, trabajo en equipo, participación institucional y con padres, utilización de nuevas tecnologías, afrontar dilemas éticos y la propia formación profesional. La importancia de la oratoria en el quehacer docente: saber expresarse y comunicar.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bCs/>
          <w:lang w:val="es-AR"/>
        </w:rPr>
      </w:pPr>
      <w:r w:rsidRPr="00F07DDC">
        <w:rPr>
          <w:rFonts w:asciiTheme="majorHAnsi" w:hAnsiTheme="majorHAnsi" w:cs="Arial"/>
          <w:b/>
          <w:bCs/>
          <w:u w:val="single"/>
          <w:lang w:val="es-AR"/>
        </w:rPr>
        <w:t>Trabajo práctico Nº3:</w:t>
      </w:r>
      <w:r w:rsidRPr="00F07DDC">
        <w:rPr>
          <w:rFonts w:asciiTheme="majorHAnsi" w:hAnsiTheme="majorHAnsi" w:cs="Arial"/>
          <w:lang w:val="es-AR"/>
        </w:rPr>
        <w:t xml:space="preserve"> </w:t>
      </w:r>
      <w:r w:rsidRPr="00F07DDC">
        <w:rPr>
          <w:rFonts w:asciiTheme="majorHAnsi" w:hAnsiTheme="majorHAnsi" w:cs="Arial"/>
          <w:i/>
          <w:lang w:val="es-AR"/>
        </w:rPr>
        <w:t>Elaboración de un trabajo grupal  sobre la temática: “</w:t>
      </w:r>
      <w:r w:rsidRPr="00F07DDC">
        <w:rPr>
          <w:rFonts w:asciiTheme="majorHAnsi" w:hAnsiTheme="majorHAnsi" w:cs="Arial"/>
          <w:b/>
          <w:i/>
          <w:lang w:val="es-AR"/>
        </w:rPr>
        <w:t>Docente, ¿Se nace o se hace?”</w:t>
      </w:r>
      <w:r w:rsidRPr="00F07DDC">
        <w:rPr>
          <w:rFonts w:asciiTheme="majorHAnsi" w:hAnsiTheme="majorHAnsi" w:cs="Arial"/>
          <w:i/>
          <w:lang w:val="es-AR"/>
        </w:rPr>
        <w:t xml:space="preserve"> integrando la bibliografía y fragmentos de películas que presentan situaciones áulicas” Presentación del mismo utilizando distintos lenguajes: escrito, gráfico, pictórico, entre otros.</w:t>
      </w:r>
      <w:r w:rsidRPr="00F07DDC">
        <w:rPr>
          <w:rFonts w:asciiTheme="majorHAnsi" w:hAnsiTheme="majorHAnsi" w:cs="Arial"/>
          <w:lang w:val="es-AR"/>
        </w:rPr>
        <w:t xml:space="preserve"> </w:t>
      </w:r>
      <w:r w:rsidRPr="00F07DDC">
        <w:rPr>
          <w:rFonts w:asciiTheme="majorHAnsi" w:hAnsiTheme="majorHAnsi" w:cs="Arial"/>
          <w:bCs/>
          <w:lang w:val="es-AR"/>
        </w:rPr>
        <w:t>(1ra.Semana de Noviembre).</w:t>
      </w:r>
    </w:p>
    <w:p w:rsidR="00DA39A1" w:rsidRPr="00F07DDC" w:rsidRDefault="00DA39A1" w:rsidP="00DA39A1">
      <w:pPr>
        <w:pStyle w:val="Ttulo2"/>
        <w:tabs>
          <w:tab w:val="clear" w:pos="6789"/>
        </w:tabs>
        <w:spacing w:line="360" w:lineRule="auto"/>
        <w:rPr>
          <w:rFonts w:asciiTheme="majorHAnsi" w:hAnsiTheme="majorHAnsi" w:cs="Arial"/>
          <w:b/>
          <w:bCs/>
        </w:rPr>
      </w:pP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caps/>
          <w:lang w:val="es-AR"/>
        </w:rPr>
      </w:pPr>
    </w:p>
    <w:p w:rsidR="00DA39A1" w:rsidRPr="00F07DDC" w:rsidRDefault="00DA39A1" w:rsidP="00DA39A1">
      <w:pPr>
        <w:pStyle w:val="Ttulo4"/>
        <w:tabs>
          <w:tab w:val="clear" w:pos="6789"/>
        </w:tabs>
        <w:spacing w:line="360" w:lineRule="auto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</w:rPr>
        <w:t>EVALUACION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-Participación responsable y creativa en los procesos de enseñanza-aprendizaje.</w:t>
      </w:r>
    </w:p>
    <w:p w:rsidR="00DA39A1" w:rsidRPr="00F07DDC" w:rsidRDefault="00DA39A1" w:rsidP="00DA39A1">
      <w:pPr>
        <w:spacing w:line="360" w:lineRule="auto"/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 xml:space="preserve">-Formativa y </w:t>
      </w:r>
      <w:proofErr w:type="spellStart"/>
      <w:r w:rsidRPr="00F07DDC">
        <w:rPr>
          <w:rFonts w:asciiTheme="majorHAnsi" w:hAnsiTheme="majorHAnsi" w:cs="Arial"/>
          <w:lang w:val="es-AR"/>
        </w:rPr>
        <w:t>sumativa</w:t>
      </w:r>
      <w:proofErr w:type="spellEnd"/>
      <w:r w:rsidRPr="00F07DDC">
        <w:rPr>
          <w:rFonts w:asciiTheme="majorHAnsi" w:hAnsiTheme="majorHAnsi" w:cs="Arial"/>
          <w:lang w:val="es-AR"/>
        </w:rPr>
        <w:t>.</w:t>
      </w:r>
    </w:p>
    <w:p w:rsidR="00F07DDC" w:rsidRPr="00F07DDC" w:rsidRDefault="00DA39A1" w:rsidP="00F07DDC">
      <w:pPr>
        <w:spacing w:line="276" w:lineRule="auto"/>
        <w:jc w:val="both"/>
        <w:rPr>
          <w:rFonts w:asciiTheme="majorHAnsi" w:hAnsiTheme="majorHAnsi" w:cs="Cambria"/>
          <w:b/>
          <w:bCs/>
          <w:u w:val="single"/>
        </w:rPr>
      </w:pPr>
      <w:r w:rsidRPr="00F07DDC">
        <w:rPr>
          <w:rFonts w:asciiTheme="majorHAnsi" w:hAnsiTheme="majorHAnsi" w:cs="Arial"/>
          <w:i/>
        </w:rPr>
        <w:t>ACREDITACION</w:t>
      </w:r>
      <w:r w:rsidR="00F07DDC" w:rsidRPr="00F07DDC">
        <w:rPr>
          <w:rFonts w:asciiTheme="majorHAnsi" w:hAnsiTheme="majorHAnsi" w:cs="Arial"/>
          <w:i/>
        </w:rPr>
        <w:t xml:space="preserve"> </w:t>
      </w:r>
    </w:p>
    <w:p w:rsidR="00F07DDC" w:rsidRPr="00F07DDC" w:rsidRDefault="00F07DDC" w:rsidP="00F07DDC">
      <w:pPr>
        <w:shd w:val="clear" w:color="auto" w:fill="FFFFFF"/>
        <w:jc w:val="both"/>
        <w:rPr>
          <w:rFonts w:asciiTheme="majorHAnsi" w:hAnsiTheme="majorHAnsi" w:cs="Arial"/>
          <w:color w:val="222222"/>
          <w:lang w:eastAsia="es-AR"/>
        </w:rPr>
      </w:pPr>
      <w:r w:rsidRPr="00F07DDC">
        <w:rPr>
          <w:rFonts w:asciiTheme="majorHAnsi" w:hAnsiTheme="majorHAnsi"/>
          <w:color w:val="000000"/>
          <w:lang w:eastAsia="es-AR"/>
        </w:rPr>
        <w:t>-Aprobación del 100% de los trabajos prácticos solicitados.</w:t>
      </w:r>
    </w:p>
    <w:p w:rsidR="00F07DDC" w:rsidRPr="00F07DDC" w:rsidRDefault="00F07DDC" w:rsidP="00F07DDC">
      <w:pPr>
        <w:shd w:val="clear" w:color="auto" w:fill="FFFFFF"/>
        <w:jc w:val="both"/>
        <w:rPr>
          <w:rFonts w:asciiTheme="majorHAnsi" w:hAnsiTheme="majorHAnsi"/>
          <w:color w:val="222222"/>
          <w:lang w:eastAsia="es-AR"/>
        </w:rPr>
      </w:pPr>
      <w:r w:rsidRPr="00F07DDC">
        <w:rPr>
          <w:rFonts w:asciiTheme="majorHAnsi" w:hAnsiTheme="majorHAnsi"/>
          <w:color w:val="000000"/>
          <w:lang w:eastAsia="es-AR"/>
        </w:rPr>
        <w:t xml:space="preserve">-Aprobación del examen parcial  (con derecho a 2 exámenes </w:t>
      </w:r>
      <w:proofErr w:type="spellStart"/>
      <w:r w:rsidRPr="00F07DDC">
        <w:rPr>
          <w:rFonts w:asciiTheme="majorHAnsi" w:hAnsiTheme="majorHAnsi"/>
          <w:color w:val="000000"/>
          <w:lang w:eastAsia="es-AR"/>
        </w:rPr>
        <w:t>recuperatorios</w:t>
      </w:r>
      <w:proofErr w:type="spellEnd"/>
      <w:r w:rsidRPr="00F07DDC">
        <w:rPr>
          <w:rFonts w:asciiTheme="majorHAnsi" w:hAnsiTheme="majorHAnsi"/>
          <w:color w:val="000000"/>
          <w:lang w:eastAsia="es-AR"/>
        </w:rPr>
        <w:t xml:space="preserve"> a los que se les incluirá material correspondiente) y examen final.</w:t>
      </w:r>
    </w:p>
    <w:p w:rsidR="00F07DDC" w:rsidRPr="00F07DDC" w:rsidRDefault="00F07DDC" w:rsidP="00F07DDC">
      <w:pPr>
        <w:shd w:val="clear" w:color="auto" w:fill="FFFFFF"/>
        <w:jc w:val="both"/>
        <w:rPr>
          <w:rFonts w:asciiTheme="majorHAnsi" w:hAnsiTheme="majorHAnsi"/>
          <w:color w:val="000000"/>
          <w:lang w:eastAsia="es-AR"/>
        </w:rPr>
      </w:pPr>
      <w:r w:rsidRPr="00F07DDC">
        <w:rPr>
          <w:rFonts w:asciiTheme="majorHAnsi" w:hAnsiTheme="majorHAnsi"/>
          <w:color w:val="000000"/>
          <w:lang w:eastAsia="es-AR"/>
        </w:rPr>
        <w:t xml:space="preserve">-Formativa. </w:t>
      </w:r>
    </w:p>
    <w:p w:rsidR="00F07DDC" w:rsidRPr="00F07DDC" w:rsidRDefault="00F07DDC" w:rsidP="00F07DDC">
      <w:pPr>
        <w:shd w:val="clear" w:color="auto" w:fill="FFFFFF"/>
        <w:jc w:val="both"/>
        <w:rPr>
          <w:rFonts w:asciiTheme="majorHAnsi" w:hAnsiTheme="majorHAnsi"/>
          <w:color w:val="000000"/>
          <w:lang w:eastAsia="es-AR"/>
        </w:rPr>
      </w:pPr>
      <w:r w:rsidRPr="00F07DDC">
        <w:rPr>
          <w:rFonts w:asciiTheme="majorHAnsi" w:hAnsiTheme="majorHAnsi"/>
          <w:color w:val="000000"/>
          <w:lang w:eastAsia="es-AR"/>
        </w:rPr>
        <w:t>-Promoción Directa de acuerdo a la normativa vigente.</w:t>
      </w:r>
    </w:p>
    <w:p w:rsidR="00F07DDC" w:rsidRPr="00F07DDC" w:rsidRDefault="00F07DDC" w:rsidP="00F07DDC">
      <w:pPr>
        <w:shd w:val="clear" w:color="auto" w:fill="FFFFFF"/>
        <w:jc w:val="both"/>
        <w:rPr>
          <w:rFonts w:asciiTheme="majorHAnsi" w:hAnsiTheme="majorHAnsi"/>
          <w:color w:val="222222"/>
          <w:lang w:eastAsia="es-AR"/>
        </w:rPr>
      </w:pPr>
    </w:p>
    <w:p w:rsidR="00F07DDC" w:rsidRPr="00F07DDC" w:rsidRDefault="00F07DDC" w:rsidP="00F07DDC">
      <w:pPr>
        <w:shd w:val="clear" w:color="auto" w:fill="FFFFFF"/>
        <w:jc w:val="both"/>
        <w:rPr>
          <w:rFonts w:asciiTheme="majorHAnsi" w:hAnsiTheme="majorHAnsi"/>
          <w:color w:val="222222"/>
          <w:lang w:eastAsia="es-AR"/>
        </w:rPr>
      </w:pPr>
      <w:r w:rsidRPr="00F07DDC">
        <w:rPr>
          <w:rFonts w:asciiTheme="majorHAnsi" w:hAnsiTheme="majorHAnsi"/>
          <w:color w:val="000000"/>
          <w:lang w:eastAsia="es-AR"/>
        </w:rPr>
        <w:t> </w:t>
      </w:r>
      <w:r w:rsidRPr="00F07DDC">
        <w:rPr>
          <w:rFonts w:asciiTheme="majorHAnsi" w:hAnsiTheme="majorHAnsi" w:cs="Cambria"/>
          <w:b/>
          <w:bCs/>
          <w:u w:val="single"/>
        </w:rPr>
        <w:t xml:space="preserve">CONDICIONES DE APROBACIÓN y/ o REGULARIZACIÓN DE LA MATERIA: Según normativa vigente </w:t>
      </w:r>
    </w:p>
    <w:p w:rsidR="00DA39A1" w:rsidRPr="00F07DDC" w:rsidRDefault="00DA39A1" w:rsidP="00DA39A1">
      <w:pPr>
        <w:pStyle w:val="Ttulo2"/>
        <w:tabs>
          <w:tab w:val="clear" w:pos="6789"/>
        </w:tabs>
        <w:spacing w:line="360" w:lineRule="auto"/>
        <w:rPr>
          <w:rFonts w:asciiTheme="majorHAnsi" w:hAnsiTheme="majorHAnsi" w:cs="Arial"/>
          <w:i/>
          <w:lang w:val="es-ES"/>
        </w:rPr>
      </w:pPr>
    </w:p>
    <w:p w:rsidR="00DA39A1" w:rsidRPr="00F07DDC" w:rsidRDefault="00DA39A1" w:rsidP="00DA39A1">
      <w:pPr>
        <w:pStyle w:val="Ttulo1"/>
        <w:spacing w:line="360" w:lineRule="auto"/>
        <w:jc w:val="both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</w:rPr>
        <w:t>BIBLIOGRAFÍA</w:t>
      </w:r>
    </w:p>
    <w:p w:rsidR="00DA39A1" w:rsidRPr="00F07DDC" w:rsidRDefault="00DA39A1" w:rsidP="00F07DDC">
      <w:pPr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Ander</w:t>
      </w:r>
      <w:proofErr w:type="spellEnd"/>
      <w:r w:rsidRPr="00F07DDC">
        <w:rPr>
          <w:rFonts w:asciiTheme="majorHAnsi" w:hAnsiTheme="majorHAnsi" w:cs="Arial"/>
          <w:lang w:val="es-AR"/>
        </w:rPr>
        <w:t xml:space="preserve"> </w:t>
      </w:r>
      <w:proofErr w:type="spellStart"/>
      <w:r w:rsidRPr="00F07DDC">
        <w:rPr>
          <w:rFonts w:asciiTheme="majorHAnsi" w:hAnsiTheme="majorHAnsi" w:cs="Arial"/>
          <w:lang w:val="es-AR"/>
        </w:rPr>
        <w:t>Egg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Ezequiel. “Hablar en público”. Ed. Lumen </w:t>
      </w:r>
      <w:proofErr w:type="spellStart"/>
      <w:r w:rsidRPr="00F07DDC">
        <w:rPr>
          <w:rFonts w:asciiTheme="majorHAnsi" w:hAnsiTheme="majorHAnsi" w:cs="Arial"/>
          <w:lang w:val="es-AR"/>
        </w:rPr>
        <w:t>Humanitas</w:t>
      </w:r>
      <w:proofErr w:type="spellEnd"/>
      <w:r w:rsidRPr="00F07DDC">
        <w:rPr>
          <w:rFonts w:asciiTheme="majorHAnsi" w:hAnsiTheme="majorHAnsi" w:cs="Arial"/>
          <w:lang w:val="es-AR"/>
        </w:rPr>
        <w:t xml:space="preserve">. 2006 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CBC  de la Formación Docente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</w:rPr>
      </w:pPr>
      <w:r w:rsidRPr="00F07DDC">
        <w:rPr>
          <w:rFonts w:asciiTheme="majorHAnsi" w:hAnsiTheme="majorHAnsi" w:cs="Arial"/>
          <w:lang w:val="es-AR"/>
        </w:rPr>
        <w:t xml:space="preserve">Min. </w:t>
      </w:r>
      <w:proofErr w:type="gramStart"/>
      <w:r w:rsidRPr="00F07DDC">
        <w:rPr>
          <w:rFonts w:asciiTheme="majorHAnsi" w:hAnsiTheme="majorHAnsi" w:cs="Arial"/>
          <w:lang w:val="es-AR"/>
        </w:rPr>
        <w:t>de</w:t>
      </w:r>
      <w:proofErr w:type="gramEnd"/>
      <w:r w:rsidRPr="00F07DDC">
        <w:rPr>
          <w:rFonts w:asciiTheme="majorHAnsi" w:hAnsiTheme="majorHAnsi" w:cs="Arial"/>
          <w:lang w:val="es-AR"/>
        </w:rPr>
        <w:t xml:space="preserve"> Ed. de la </w:t>
      </w:r>
      <w:proofErr w:type="spellStart"/>
      <w:r w:rsidRPr="00F07DDC">
        <w:rPr>
          <w:rFonts w:asciiTheme="majorHAnsi" w:hAnsiTheme="majorHAnsi" w:cs="Arial"/>
          <w:lang w:val="es-AR"/>
        </w:rPr>
        <w:t>Pcia</w:t>
      </w:r>
      <w:proofErr w:type="spellEnd"/>
      <w:r w:rsidRPr="00F07DDC">
        <w:rPr>
          <w:rFonts w:asciiTheme="majorHAnsi" w:hAnsiTheme="majorHAnsi" w:cs="Arial"/>
          <w:lang w:val="es-AR"/>
        </w:rPr>
        <w:t xml:space="preserve">. </w:t>
      </w:r>
      <w:proofErr w:type="gramStart"/>
      <w:r w:rsidRPr="00F07DDC">
        <w:rPr>
          <w:rFonts w:asciiTheme="majorHAnsi" w:hAnsiTheme="majorHAnsi" w:cs="Arial"/>
          <w:lang w:val="es-AR"/>
        </w:rPr>
        <w:t>de</w:t>
      </w:r>
      <w:proofErr w:type="gramEnd"/>
      <w:r w:rsidRPr="00F07DDC">
        <w:rPr>
          <w:rFonts w:asciiTheme="majorHAnsi" w:hAnsiTheme="majorHAnsi" w:cs="Arial"/>
          <w:lang w:val="es-AR"/>
        </w:rPr>
        <w:t xml:space="preserve"> Santa Fe. Diseño del Profesorado de 3er. Ciclo de EGB y Polimodal en Administración. 2001.   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Souto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Marta. “La clase escolar. Una mirada desde la didáctica de lo grupal.” 1997. 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Spiegel</w:t>
      </w:r>
      <w:proofErr w:type="spellEnd"/>
      <w:r w:rsidRPr="00F07DDC">
        <w:rPr>
          <w:rFonts w:asciiTheme="majorHAnsi" w:hAnsiTheme="majorHAnsi" w:cs="Arial"/>
          <w:lang w:val="es-AR"/>
        </w:rPr>
        <w:t>, Alejandro. “Planificando clases interesantes”. Ed. Novedades Educativas. 2008.</w:t>
      </w:r>
    </w:p>
    <w:p w:rsidR="00DA39A1" w:rsidRPr="00F07DDC" w:rsidRDefault="00DA39A1" w:rsidP="00F07DDC">
      <w:pPr>
        <w:pStyle w:val="Textoindependiente"/>
        <w:tabs>
          <w:tab w:val="clear" w:pos="6789"/>
        </w:tabs>
        <w:rPr>
          <w:rFonts w:asciiTheme="majorHAnsi" w:hAnsiTheme="majorHAnsi" w:cs="Arial"/>
          <w:lang w:val="es-ES"/>
        </w:rPr>
      </w:pPr>
      <w:proofErr w:type="spellStart"/>
      <w:r w:rsidRPr="00F07DDC">
        <w:rPr>
          <w:rFonts w:asciiTheme="majorHAnsi" w:hAnsiTheme="majorHAnsi" w:cs="Arial"/>
          <w:lang w:val="es-ES"/>
        </w:rPr>
        <w:t>Yuni</w:t>
      </w:r>
      <w:proofErr w:type="spellEnd"/>
      <w:r w:rsidRPr="00F07DDC">
        <w:rPr>
          <w:rFonts w:asciiTheme="majorHAnsi" w:hAnsiTheme="majorHAnsi" w:cs="Arial"/>
          <w:lang w:val="es-ES"/>
        </w:rPr>
        <w:t>, José  y Urbano, C. “Mapas y herramientas para conocer la escuela”. Cap.9: La observación participante. Ed. Brujas. 2000.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Diker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G. y </w:t>
      </w:r>
      <w:proofErr w:type="spellStart"/>
      <w:r w:rsidRPr="00F07DDC">
        <w:rPr>
          <w:rFonts w:asciiTheme="majorHAnsi" w:hAnsiTheme="majorHAnsi" w:cs="Arial"/>
          <w:lang w:val="es-AR"/>
        </w:rPr>
        <w:t>Terigi</w:t>
      </w:r>
      <w:proofErr w:type="spellEnd"/>
      <w:r w:rsidRPr="00F07DDC">
        <w:rPr>
          <w:rFonts w:asciiTheme="majorHAnsi" w:hAnsiTheme="majorHAnsi" w:cs="Arial"/>
          <w:lang w:val="es-AR"/>
        </w:rPr>
        <w:t>, F. “La formación de maestros y profesores: Hoja de ruta.” Bs. As. 1996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Fenstermacher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G .y </w:t>
      </w:r>
      <w:proofErr w:type="spellStart"/>
      <w:r w:rsidRPr="00F07DDC">
        <w:rPr>
          <w:rFonts w:asciiTheme="majorHAnsi" w:hAnsiTheme="majorHAnsi" w:cs="Arial"/>
          <w:lang w:val="es-AR"/>
        </w:rPr>
        <w:t>Soltis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J.: “Enfoques de la enseñanza”. </w:t>
      </w:r>
      <w:proofErr w:type="spellStart"/>
      <w:r w:rsidRPr="00F07DDC">
        <w:rPr>
          <w:rFonts w:asciiTheme="majorHAnsi" w:hAnsiTheme="majorHAnsi" w:cs="Arial"/>
          <w:lang w:val="es-AR"/>
        </w:rPr>
        <w:t>Amorrortu</w:t>
      </w:r>
      <w:proofErr w:type="spellEnd"/>
      <w:r w:rsidRPr="00F07DDC">
        <w:rPr>
          <w:rFonts w:asciiTheme="majorHAnsi" w:hAnsiTheme="majorHAnsi" w:cs="Arial"/>
          <w:lang w:val="es-AR"/>
        </w:rPr>
        <w:t xml:space="preserve"> Editores.1999.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 xml:space="preserve">Edwards, E y </w:t>
      </w:r>
      <w:proofErr w:type="spellStart"/>
      <w:r w:rsidRPr="00F07DDC">
        <w:rPr>
          <w:rFonts w:asciiTheme="majorHAnsi" w:hAnsiTheme="majorHAnsi" w:cs="Arial"/>
          <w:lang w:val="es-AR"/>
        </w:rPr>
        <w:t>Pintus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A. “Poder y seducción en la escuela”. </w:t>
      </w:r>
      <w:proofErr w:type="spellStart"/>
      <w:r w:rsidRPr="00F07DDC">
        <w:rPr>
          <w:rFonts w:asciiTheme="majorHAnsi" w:hAnsiTheme="majorHAnsi" w:cs="Arial"/>
          <w:lang w:val="es-AR"/>
        </w:rPr>
        <w:t>Ed</w:t>
      </w:r>
      <w:proofErr w:type="spellEnd"/>
      <w:r w:rsidRPr="00F07DDC">
        <w:rPr>
          <w:rFonts w:asciiTheme="majorHAnsi" w:hAnsiTheme="majorHAnsi" w:cs="Arial"/>
          <w:lang w:val="es-AR"/>
        </w:rPr>
        <w:t xml:space="preserve"> </w:t>
      </w:r>
      <w:proofErr w:type="spellStart"/>
      <w:r w:rsidRPr="00F07DDC">
        <w:rPr>
          <w:rFonts w:asciiTheme="majorHAnsi" w:hAnsiTheme="majorHAnsi" w:cs="Arial"/>
          <w:lang w:val="es-AR"/>
        </w:rPr>
        <w:t>Homosapiens</w:t>
      </w:r>
      <w:proofErr w:type="spellEnd"/>
      <w:r w:rsidRPr="00F07DDC">
        <w:rPr>
          <w:rFonts w:asciiTheme="majorHAnsi" w:hAnsiTheme="majorHAnsi" w:cs="Arial"/>
          <w:lang w:val="es-AR"/>
        </w:rPr>
        <w:t>. 2001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Estebaranz</w:t>
      </w:r>
      <w:proofErr w:type="spellEnd"/>
      <w:r w:rsidRPr="00F07DDC">
        <w:rPr>
          <w:rFonts w:asciiTheme="majorHAnsi" w:hAnsiTheme="majorHAnsi" w:cs="Arial"/>
          <w:lang w:val="es-AR"/>
        </w:rPr>
        <w:t xml:space="preserve"> </w:t>
      </w:r>
      <w:proofErr w:type="spellStart"/>
      <w:r w:rsidRPr="00F07DDC">
        <w:rPr>
          <w:rFonts w:asciiTheme="majorHAnsi" w:hAnsiTheme="majorHAnsi" w:cs="Arial"/>
          <w:lang w:val="es-AR"/>
        </w:rPr>
        <w:t>Garcìa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A. y Sánchez </w:t>
      </w:r>
      <w:proofErr w:type="spellStart"/>
      <w:r w:rsidRPr="00F07DDC">
        <w:rPr>
          <w:rFonts w:asciiTheme="majorHAnsi" w:hAnsiTheme="majorHAnsi" w:cs="Arial"/>
          <w:lang w:val="es-AR"/>
        </w:rPr>
        <w:t>Garcìa</w:t>
      </w:r>
      <w:proofErr w:type="spellEnd"/>
      <w:r w:rsidRPr="00F07DDC">
        <w:rPr>
          <w:rFonts w:asciiTheme="majorHAnsi" w:hAnsiTheme="majorHAnsi" w:cs="Arial"/>
          <w:lang w:val="es-AR"/>
        </w:rPr>
        <w:t>, V. “Pensamiento de profesores y desarrollo profesional”. Secretariado de Publicaciones de la Universidad de Sevilla. 2000.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proofErr w:type="spellStart"/>
      <w:r w:rsidRPr="00F07DDC">
        <w:rPr>
          <w:rFonts w:asciiTheme="majorHAnsi" w:hAnsiTheme="majorHAnsi" w:cs="Arial"/>
          <w:lang w:val="es-AR"/>
        </w:rPr>
        <w:t>Sanjurjo</w:t>
      </w:r>
      <w:proofErr w:type="spellEnd"/>
      <w:r w:rsidRPr="00F07DDC">
        <w:rPr>
          <w:rFonts w:asciiTheme="majorHAnsi" w:hAnsiTheme="majorHAnsi" w:cs="Arial"/>
          <w:lang w:val="es-AR"/>
        </w:rPr>
        <w:t xml:space="preserve">, Liliana y Rodríguez, </w:t>
      </w:r>
      <w:proofErr w:type="spellStart"/>
      <w:r w:rsidRPr="00F07DDC">
        <w:rPr>
          <w:rFonts w:asciiTheme="majorHAnsi" w:hAnsiTheme="majorHAnsi" w:cs="Arial"/>
          <w:lang w:val="es-AR"/>
        </w:rPr>
        <w:t>Xulio</w:t>
      </w:r>
      <w:proofErr w:type="spellEnd"/>
      <w:r w:rsidRPr="00F07DDC">
        <w:rPr>
          <w:rFonts w:asciiTheme="majorHAnsi" w:hAnsiTheme="majorHAnsi" w:cs="Arial"/>
          <w:lang w:val="es-AR"/>
        </w:rPr>
        <w:t xml:space="preserve">.  “Volver a pensar la clase. Las formas básicas de enseñar”. Ed. </w:t>
      </w:r>
      <w:proofErr w:type="spellStart"/>
      <w:r w:rsidRPr="00F07DDC">
        <w:rPr>
          <w:rFonts w:asciiTheme="majorHAnsi" w:hAnsiTheme="majorHAnsi" w:cs="Arial"/>
          <w:lang w:val="es-AR"/>
        </w:rPr>
        <w:t>HomoSapiens</w:t>
      </w:r>
      <w:proofErr w:type="spellEnd"/>
      <w:r w:rsidRPr="00F07DDC">
        <w:rPr>
          <w:rFonts w:asciiTheme="majorHAnsi" w:hAnsiTheme="majorHAnsi" w:cs="Arial"/>
          <w:lang w:val="es-AR"/>
        </w:rPr>
        <w:t>. Rosario 2003.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 xml:space="preserve">Perrenoud, </w:t>
      </w:r>
      <w:proofErr w:type="spellStart"/>
      <w:r w:rsidRPr="00F07DDC">
        <w:rPr>
          <w:rFonts w:asciiTheme="majorHAnsi" w:hAnsiTheme="majorHAnsi" w:cs="Arial"/>
          <w:lang w:val="es-AR"/>
        </w:rPr>
        <w:t>Philippe</w:t>
      </w:r>
      <w:proofErr w:type="spellEnd"/>
      <w:r w:rsidRPr="00F07DDC">
        <w:rPr>
          <w:rFonts w:asciiTheme="majorHAnsi" w:hAnsiTheme="majorHAnsi" w:cs="Arial"/>
          <w:lang w:val="es-AR"/>
        </w:rPr>
        <w:t xml:space="preserve">. “Diez nuevas competencias para enseñar”. </w:t>
      </w:r>
      <w:proofErr w:type="spellStart"/>
      <w:r w:rsidRPr="00F07DDC">
        <w:rPr>
          <w:rFonts w:asciiTheme="majorHAnsi" w:hAnsiTheme="majorHAnsi" w:cs="Arial"/>
          <w:lang w:val="es-AR"/>
        </w:rPr>
        <w:t>Ed</w:t>
      </w:r>
      <w:proofErr w:type="spellEnd"/>
      <w:r w:rsidRPr="00F07DDC">
        <w:rPr>
          <w:rFonts w:asciiTheme="majorHAnsi" w:hAnsiTheme="majorHAnsi" w:cs="Arial"/>
          <w:lang w:val="es-AR"/>
        </w:rPr>
        <w:t xml:space="preserve"> </w:t>
      </w:r>
      <w:proofErr w:type="spellStart"/>
      <w:r w:rsidRPr="00F07DDC">
        <w:rPr>
          <w:rFonts w:asciiTheme="majorHAnsi" w:hAnsiTheme="majorHAnsi" w:cs="Arial"/>
          <w:lang w:val="es-AR"/>
        </w:rPr>
        <w:t>Graó</w:t>
      </w:r>
      <w:proofErr w:type="spellEnd"/>
      <w:r w:rsidRPr="00F07DDC">
        <w:rPr>
          <w:rFonts w:asciiTheme="majorHAnsi" w:hAnsiTheme="majorHAnsi" w:cs="Arial"/>
          <w:lang w:val="es-AR"/>
        </w:rPr>
        <w:t>. Barcelona. 2004.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>De la Torre y Barrios. “Estrategias Didácticas Innovadoras”. Ed. Octaedro. 2001.</w:t>
      </w:r>
    </w:p>
    <w:p w:rsidR="00DA39A1" w:rsidRPr="00F07DDC" w:rsidRDefault="00DA39A1" w:rsidP="00F07DDC">
      <w:pPr>
        <w:jc w:val="both"/>
        <w:rPr>
          <w:rFonts w:asciiTheme="majorHAnsi" w:hAnsiTheme="majorHAnsi" w:cs="Arial"/>
          <w:lang w:val="es-AR"/>
        </w:rPr>
      </w:pPr>
      <w:r w:rsidRPr="00F07DDC">
        <w:rPr>
          <w:rFonts w:asciiTheme="majorHAnsi" w:hAnsiTheme="majorHAnsi" w:cs="Arial"/>
          <w:lang w:val="es-AR"/>
        </w:rPr>
        <w:t xml:space="preserve">Contreras Domingo, José. Artículo: “La tensión entre pensamiento y acción”. </w:t>
      </w:r>
    </w:p>
    <w:p w:rsidR="00DA39A1" w:rsidRPr="00F07DDC" w:rsidRDefault="00DA39A1" w:rsidP="00F07DDC">
      <w:pPr>
        <w:rPr>
          <w:rFonts w:asciiTheme="majorHAnsi" w:hAnsiTheme="majorHAnsi"/>
          <w:lang w:val="es-AR"/>
        </w:rPr>
      </w:pPr>
    </w:p>
    <w:p w:rsidR="00DA39A1" w:rsidRPr="00F07DDC" w:rsidRDefault="00DA39A1" w:rsidP="00F07DDC">
      <w:pPr>
        <w:rPr>
          <w:rFonts w:asciiTheme="majorHAnsi" w:hAnsiTheme="majorHAnsi"/>
          <w:lang w:val="es-AR"/>
        </w:rPr>
      </w:pPr>
    </w:p>
    <w:p w:rsidR="00CB0C8E" w:rsidRPr="00F07DDC" w:rsidRDefault="00CB0C8E" w:rsidP="00F07DDC">
      <w:pPr>
        <w:rPr>
          <w:rFonts w:asciiTheme="majorHAnsi" w:hAnsiTheme="majorHAnsi"/>
        </w:rPr>
      </w:pPr>
    </w:p>
    <w:sectPr w:rsidR="00CB0C8E" w:rsidRPr="00F07DDC" w:rsidSect="00F07D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3AD1"/>
      </v:shape>
    </w:pict>
  </w:numPicBullet>
  <w:abstractNum w:abstractNumId="0">
    <w:nsid w:val="0E1B479D"/>
    <w:multiLevelType w:val="hybridMultilevel"/>
    <w:tmpl w:val="230CE896"/>
    <w:lvl w:ilvl="0" w:tplc="2C0A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A629DE"/>
    <w:multiLevelType w:val="hybridMultilevel"/>
    <w:tmpl w:val="BBFA0BDA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081500"/>
    <w:multiLevelType w:val="hybridMultilevel"/>
    <w:tmpl w:val="AFF000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0730"/>
    <w:rsid w:val="003A0730"/>
    <w:rsid w:val="00777D91"/>
    <w:rsid w:val="00CB0C8E"/>
    <w:rsid w:val="00DA39A1"/>
    <w:rsid w:val="00F0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39A1"/>
    <w:pPr>
      <w:keepNext/>
      <w:tabs>
        <w:tab w:val="left" w:pos="6789"/>
      </w:tabs>
      <w:jc w:val="center"/>
      <w:outlineLvl w:val="0"/>
    </w:pPr>
    <w:rPr>
      <w:b/>
      <w:bCs/>
      <w:u w:val="single"/>
      <w:lang w:val="es-AR"/>
    </w:rPr>
  </w:style>
  <w:style w:type="paragraph" w:styleId="Ttulo2">
    <w:name w:val="heading 2"/>
    <w:basedOn w:val="Normal"/>
    <w:next w:val="Normal"/>
    <w:link w:val="Ttulo2Car"/>
    <w:qFormat/>
    <w:rsid w:val="00DA39A1"/>
    <w:pPr>
      <w:keepNext/>
      <w:tabs>
        <w:tab w:val="left" w:pos="6789"/>
      </w:tabs>
      <w:jc w:val="both"/>
      <w:outlineLvl w:val="1"/>
    </w:pPr>
    <w:rPr>
      <w:u w:val="single"/>
      <w:lang w:val="es-AR"/>
    </w:rPr>
  </w:style>
  <w:style w:type="paragraph" w:styleId="Ttulo4">
    <w:name w:val="heading 4"/>
    <w:basedOn w:val="Normal"/>
    <w:next w:val="Normal"/>
    <w:link w:val="Ttulo4Car"/>
    <w:qFormat/>
    <w:rsid w:val="00DA39A1"/>
    <w:pPr>
      <w:keepNext/>
      <w:tabs>
        <w:tab w:val="left" w:pos="6789"/>
      </w:tabs>
      <w:jc w:val="both"/>
      <w:outlineLvl w:val="3"/>
    </w:pPr>
    <w:rPr>
      <w:b/>
      <w:bCs/>
      <w:u w:val="single"/>
      <w:lang w:val="es-AR"/>
    </w:rPr>
  </w:style>
  <w:style w:type="paragraph" w:styleId="Ttulo7">
    <w:name w:val="heading 7"/>
    <w:basedOn w:val="Normal"/>
    <w:next w:val="Normal"/>
    <w:link w:val="Ttulo7Car"/>
    <w:qFormat/>
    <w:rsid w:val="00DA39A1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39A1"/>
    <w:rPr>
      <w:rFonts w:ascii="Times New Roman" w:eastAsia="Times New Roman" w:hAnsi="Times New Roman" w:cs="Times New Roman"/>
      <w:b/>
      <w:bCs/>
      <w:sz w:val="24"/>
      <w:szCs w:val="24"/>
      <w:u w:val="single"/>
      <w:lang w:val="es-AR" w:eastAsia="es-ES"/>
    </w:rPr>
  </w:style>
  <w:style w:type="character" w:customStyle="1" w:styleId="Ttulo2Car">
    <w:name w:val="Título 2 Car"/>
    <w:basedOn w:val="Fuentedeprrafopredeter"/>
    <w:link w:val="Ttulo2"/>
    <w:rsid w:val="00DA39A1"/>
    <w:rPr>
      <w:rFonts w:ascii="Times New Roman" w:eastAsia="Times New Roman" w:hAnsi="Times New Roman" w:cs="Times New Roman"/>
      <w:sz w:val="24"/>
      <w:szCs w:val="24"/>
      <w:u w:val="single"/>
      <w:lang w:val="es-AR" w:eastAsia="es-ES"/>
    </w:rPr>
  </w:style>
  <w:style w:type="character" w:customStyle="1" w:styleId="Ttulo4Car">
    <w:name w:val="Título 4 Car"/>
    <w:basedOn w:val="Fuentedeprrafopredeter"/>
    <w:link w:val="Ttulo4"/>
    <w:rsid w:val="00DA39A1"/>
    <w:rPr>
      <w:rFonts w:ascii="Times New Roman" w:eastAsia="Times New Roman" w:hAnsi="Times New Roman" w:cs="Times New Roman"/>
      <w:b/>
      <w:bCs/>
      <w:sz w:val="24"/>
      <w:szCs w:val="24"/>
      <w:u w:val="single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DA39A1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DA39A1"/>
    <w:pPr>
      <w:tabs>
        <w:tab w:val="left" w:pos="6789"/>
      </w:tabs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39A1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Prrafodelista">
    <w:name w:val="List Paragraph"/>
    <w:basedOn w:val="Normal"/>
    <w:uiPriority w:val="34"/>
    <w:qFormat/>
    <w:rsid w:val="00DA3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39A1"/>
    <w:pPr>
      <w:keepNext/>
      <w:tabs>
        <w:tab w:val="left" w:pos="6789"/>
      </w:tabs>
      <w:jc w:val="center"/>
      <w:outlineLvl w:val="0"/>
    </w:pPr>
    <w:rPr>
      <w:b/>
      <w:bCs/>
      <w:u w:val="single"/>
      <w:lang w:val="es-AR"/>
    </w:rPr>
  </w:style>
  <w:style w:type="paragraph" w:styleId="Ttulo2">
    <w:name w:val="heading 2"/>
    <w:basedOn w:val="Normal"/>
    <w:next w:val="Normal"/>
    <w:link w:val="Ttulo2Car"/>
    <w:qFormat/>
    <w:rsid w:val="00DA39A1"/>
    <w:pPr>
      <w:keepNext/>
      <w:tabs>
        <w:tab w:val="left" w:pos="6789"/>
      </w:tabs>
      <w:jc w:val="both"/>
      <w:outlineLvl w:val="1"/>
    </w:pPr>
    <w:rPr>
      <w:u w:val="single"/>
      <w:lang w:val="es-AR"/>
    </w:rPr>
  </w:style>
  <w:style w:type="paragraph" w:styleId="Ttulo4">
    <w:name w:val="heading 4"/>
    <w:basedOn w:val="Normal"/>
    <w:next w:val="Normal"/>
    <w:link w:val="Ttulo4Car"/>
    <w:qFormat/>
    <w:rsid w:val="00DA39A1"/>
    <w:pPr>
      <w:keepNext/>
      <w:tabs>
        <w:tab w:val="left" w:pos="6789"/>
      </w:tabs>
      <w:jc w:val="both"/>
      <w:outlineLvl w:val="3"/>
    </w:pPr>
    <w:rPr>
      <w:b/>
      <w:bCs/>
      <w:u w:val="single"/>
      <w:lang w:val="es-AR"/>
    </w:rPr>
  </w:style>
  <w:style w:type="paragraph" w:styleId="Ttulo7">
    <w:name w:val="heading 7"/>
    <w:basedOn w:val="Normal"/>
    <w:next w:val="Normal"/>
    <w:link w:val="Ttulo7Car"/>
    <w:qFormat/>
    <w:rsid w:val="00DA39A1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39A1"/>
    <w:rPr>
      <w:rFonts w:ascii="Times New Roman" w:eastAsia="Times New Roman" w:hAnsi="Times New Roman" w:cs="Times New Roman"/>
      <w:b/>
      <w:bCs/>
      <w:sz w:val="24"/>
      <w:szCs w:val="24"/>
      <w:u w:val="single"/>
      <w:lang w:val="es-AR" w:eastAsia="es-ES"/>
    </w:rPr>
  </w:style>
  <w:style w:type="character" w:customStyle="1" w:styleId="Ttulo2Car">
    <w:name w:val="Título 2 Car"/>
    <w:basedOn w:val="Fuentedeprrafopredeter"/>
    <w:link w:val="Ttulo2"/>
    <w:rsid w:val="00DA39A1"/>
    <w:rPr>
      <w:rFonts w:ascii="Times New Roman" w:eastAsia="Times New Roman" w:hAnsi="Times New Roman" w:cs="Times New Roman"/>
      <w:sz w:val="24"/>
      <w:szCs w:val="24"/>
      <w:u w:val="single"/>
      <w:lang w:val="es-AR" w:eastAsia="es-ES"/>
    </w:rPr>
  </w:style>
  <w:style w:type="character" w:customStyle="1" w:styleId="Ttulo4Car">
    <w:name w:val="Título 4 Car"/>
    <w:basedOn w:val="Fuentedeprrafopredeter"/>
    <w:link w:val="Ttulo4"/>
    <w:rsid w:val="00DA39A1"/>
    <w:rPr>
      <w:rFonts w:ascii="Times New Roman" w:eastAsia="Times New Roman" w:hAnsi="Times New Roman" w:cs="Times New Roman"/>
      <w:b/>
      <w:bCs/>
      <w:sz w:val="24"/>
      <w:szCs w:val="24"/>
      <w:u w:val="single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DA39A1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DA39A1"/>
    <w:pPr>
      <w:tabs>
        <w:tab w:val="left" w:pos="6789"/>
      </w:tabs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39A1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Prrafodelista">
    <w:name w:val="List Paragraph"/>
    <w:basedOn w:val="Normal"/>
    <w:uiPriority w:val="34"/>
    <w:qFormat/>
    <w:rsid w:val="00DA3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975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2016-03-21T14:15:00Z</dcterms:created>
  <dcterms:modified xsi:type="dcterms:W3CDTF">2016-04-18T17:30:00Z</dcterms:modified>
</cp:coreProperties>
</file>