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03" w:rsidRPr="003A2220" w:rsidRDefault="00385103" w:rsidP="00385103">
      <w:pPr>
        <w:pStyle w:val="Ttulo"/>
        <w:outlineLvl w:val="0"/>
        <w:rPr>
          <w:rFonts w:asciiTheme="minorHAnsi" w:hAnsiTheme="minorHAnsi" w:cstheme="minorHAnsi"/>
          <w:b w:val="0"/>
          <w:color w:val="000000"/>
        </w:rPr>
      </w:pPr>
      <w:r w:rsidRPr="003A2220">
        <w:rPr>
          <w:rFonts w:asciiTheme="minorHAnsi" w:hAnsiTheme="minorHAnsi" w:cstheme="minorHAnsi"/>
          <w:b w:val="0"/>
          <w:color w:val="000000"/>
        </w:rPr>
        <w:t>INSTITUTO EDUCACION SUPERIOR Nº7</w:t>
      </w:r>
    </w:p>
    <w:p w:rsidR="00385103" w:rsidRPr="003A2220" w:rsidRDefault="00385103" w:rsidP="00385103">
      <w:pPr>
        <w:jc w:val="both"/>
        <w:rPr>
          <w:rFonts w:asciiTheme="minorHAnsi" w:hAnsiTheme="minorHAnsi" w:cstheme="minorHAnsi"/>
          <w:bCs/>
          <w:color w:val="000000"/>
          <w:u w:val="single"/>
          <w:lang w:val="es-AR"/>
        </w:rPr>
      </w:pPr>
    </w:p>
    <w:p w:rsidR="008A2FAE" w:rsidRPr="004A467E" w:rsidRDefault="008A2FAE" w:rsidP="008A2FAE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4A467E">
        <w:rPr>
          <w:rFonts w:asciiTheme="minorHAnsi" w:hAnsiTheme="minorHAnsi" w:cstheme="minorHAnsi"/>
          <w:b/>
          <w:u w:val="single"/>
        </w:rPr>
        <w:t>Profesorado de Educación Secundaria en Biología</w:t>
      </w:r>
    </w:p>
    <w:p w:rsidR="00385103" w:rsidRPr="008A2FAE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85103" w:rsidRPr="003A2220" w:rsidRDefault="00385103" w:rsidP="0038510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u w:val="single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>PEDAGOGIA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Formato Curricular: Materia.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Régimen de Cursada: Anual.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Ubicación en el Diseño Curricular: Primer Año. </w:t>
      </w:r>
    </w:p>
    <w:p w:rsidR="00385103" w:rsidRPr="003A2220" w:rsidRDefault="00385103" w:rsidP="00385103">
      <w:pPr>
        <w:jc w:val="both"/>
        <w:rPr>
          <w:rFonts w:asciiTheme="minorHAnsi" w:hAnsiTheme="minorHAnsi" w:cstheme="minorHAnsi"/>
          <w:bCs/>
          <w:color w:val="000000"/>
          <w:u w:val="single"/>
          <w:lang w:val="es-AR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Asignación Horaria: 4 horas cátedra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u w:val="single"/>
          <w:lang w:val="es-AR"/>
        </w:rPr>
        <w:t>Profesora</w:t>
      </w:r>
      <w:proofErr w:type="gramStart"/>
      <w:r w:rsidRPr="003A2220">
        <w:rPr>
          <w:rFonts w:asciiTheme="minorHAnsi" w:hAnsiTheme="minorHAnsi" w:cstheme="minorHAnsi"/>
          <w:color w:val="000000"/>
          <w:lang w:val="es-AR"/>
        </w:rPr>
        <w:t>:  Lic</w:t>
      </w:r>
      <w:proofErr w:type="gramEnd"/>
      <w:r w:rsidRPr="003A2220">
        <w:rPr>
          <w:rFonts w:asciiTheme="minorHAnsi" w:hAnsiTheme="minorHAnsi" w:cstheme="minorHAnsi"/>
          <w:color w:val="000000"/>
          <w:lang w:val="es-AR"/>
        </w:rPr>
        <w:t xml:space="preserve">. Prof. Adriana L. Rinaudo de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Parés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</w:t>
      </w:r>
      <w:bookmarkStart w:id="0" w:name="_GoBack"/>
      <w:bookmarkEnd w:id="0"/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color w:val="000000"/>
          <w:u w:val="single"/>
          <w:lang w:val="es-AR"/>
        </w:rPr>
        <w:t>Año Lectivo: 2019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center"/>
        <w:rPr>
          <w:rFonts w:asciiTheme="minorHAnsi" w:hAnsiTheme="minorHAnsi" w:cstheme="minorHAnsi"/>
          <w:color w:val="000000"/>
          <w:u w:val="single"/>
        </w:rPr>
      </w:pPr>
      <w:r w:rsidRPr="003A2220">
        <w:rPr>
          <w:rFonts w:asciiTheme="minorHAnsi" w:hAnsiTheme="minorHAnsi" w:cstheme="minorHAnsi"/>
          <w:color w:val="000000"/>
          <w:u w:val="single"/>
        </w:rPr>
        <w:t>PLAN ANUAL</w:t>
      </w:r>
    </w:p>
    <w:p w:rsidR="00385103" w:rsidRPr="003A2220" w:rsidRDefault="00385103" w:rsidP="00385103">
      <w:pPr>
        <w:pStyle w:val="NormalWeb"/>
        <w:spacing w:after="198" w:afterAutospacing="0"/>
        <w:ind w:left="1531"/>
        <w:jc w:val="center"/>
        <w:rPr>
          <w:rFonts w:asciiTheme="minorHAnsi" w:hAnsiTheme="minorHAnsi"/>
          <w:i/>
          <w:iCs/>
          <w:color w:val="000000"/>
        </w:rPr>
      </w:pPr>
      <w:r w:rsidRPr="003A2220">
        <w:rPr>
          <w:rFonts w:asciiTheme="minorHAnsi" w:hAnsiTheme="minorHAnsi"/>
          <w:i/>
          <w:iCs/>
          <w:color w:val="000000"/>
        </w:rPr>
        <w:t xml:space="preserve">      “Práctica educativa solitaria busca Pedagogía que la acompañe y la comprenda.”</w:t>
      </w:r>
    </w:p>
    <w:p w:rsidR="00385103" w:rsidRPr="003A2220" w:rsidRDefault="00385103" w:rsidP="00385103">
      <w:pPr>
        <w:pStyle w:val="NormalWeb"/>
        <w:spacing w:after="198" w:afterAutospacing="0"/>
        <w:ind w:left="1531"/>
        <w:jc w:val="right"/>
        <w:rPr>
          <w:rFonts w:asciiTheme="minorHAnsi" w:hAnsiTheme="minorHAnsi"/>
          <w:color w:val="000000"/>
        </w:rPr>
      </w:pPr>
      <w:r w:rsidRPr="003A2220">
        <w:rPr>
          <w:rFonts w:asciiTheme="minorHAnsi" w:hAnsiTheme="minorHAnsi"/>
          <w:i/>
          <w:iCs/>
          <w:color w:val="000000"/>
        </w:rPr>
        <w:t xml:space="preserve"> Julia </w:t>
      </w:r>
      <w:proofErr w:type="spellStart"/>
      <w:r w:rsidRPr="003A2220">
        <w:rPr>
          <w:rFonts w:asciiTheme="minorHAnsi" w:hAnsiTheme="minorHAnsi"/>
          <w:i/>
          <w:iCs/>
          <w:color w:val="000000"/>
        </w:rPr>
        <w:t>Silber</w:t>
      </w:r>
      <w:proofErr w:type="spellEnd"/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 xml:space="preserve">Finalidades formativas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u w:val="single"/>
          <w:lang w:eastAsia="en-US"/>
        </w:rPr>
      </w:pP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Esta unidad curricular propone un recorrido por núcleos temáticos fundamentales para la formación profesional, posibilitando la incorporación del/de la estudiante al campo discursivo de la educación.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</w:rPr>
      </w:pPr>
      <w:r w:rsidRPr="003A2220">
        <w:rPr>
          <w:rFonts w:asciiTheme="minorHAnsi" w:hAnsiTheme="minorHAnsi" w:cs="Arial"/>
          <w:color w:val="000000"/>
        </w:rPr>
        <w:t xml:space="preserve">Para esta cátedra se citan los principios, derechos y garantías que nos sostienen, partiendo de la Ley de Educación Nacional (N° 26206/06), que considera a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la educación y al conocimiento como un bien público y un derecho personal y social, garantizado por el Estado </w:t>
      </w:r>
      <w:r w:rsidRPr="003A2220">
        <w:rPr>
          <w:rFonts w:asciiTheme="minorHAnsi" w:hAnsiTheme="minorHAnsi" w:cs="Arial"/>
          <w:color w:val="000000"/>
        </w:rPr>
        <w:t xml:space="preserve">(LEN, art. 2°, 2006), y es la formación docente dentro del Nivel Superior (LEN, Capítulo II, Título IV, 2006) la que tiene como finalidad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formar profesionales capaces de enseñar, generar y transmitir conocimientos y valores necesarios para la construcción de una sociedad más justa </w:t>
      </w:r>
      <w:r w:rsidRPr="003A2220">
        <w:rPr>
          <w:rFonts w:asciiTheme="minorHAnsi" w:hAnsiTheme="minorHAnsi" w:cs="Arial"/>
          <w:color w:val="000000"/>
        </w:rPr>
        <w:t>(LEN, art. 71°, 2006). Esto se reafirma en los Lineamientos Curriculares Nacionales para la Formación Inicial (</w:t>
      </w:r>
      <w:proofErr w:type="gramStart"/>
      <w:r w:rsidRPr="003A2220">
        <w:rPr>
          <w:rFonts w:asciiTheme="minorHAnsi" w:hAnsiTheme="minorHAnsi" w:cs="Arial"/>
          <w:color w:val="000000"/>
        </w:rPr>
        <w:t>CFE ,</w:t>
      </w:r>
      <w:proofErr w:type="gramEnd"/>
      <w:r w:rsidRPr="003A2220">
        <w:rPr>
          <w:rFonts w:asciiTheme="minorHAnsi" w:hAnsiTheme="minorHAnsi" w:cs="Arial"/>
          <w:color w:val="000000"/>
        </w:rPr>
        <w:t xml:space="preserve"> 2007), que otorgan a las jurisdicciones, como segundo nivel de concreción,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la definición de los Diseños Curriculares </w:t>
      </w:r>
      <w:r w:rsidRPr="003A2220">
        <w:rPr>
          <w:rFonts w:asciiTheme="minorHAnsi" w:hAnsiTheme="minorHAnsi" w:cs="Arial"/>
          <w:color w:val="000000"/>
        </w:rPr>
        <w:t xml:space="preserve">Provinciales relevantes para su oferta educativa (CFE, 2007, párrafo 20.2.) Estos se enmarcan en las políticas educativas santafecinas que conciben tres ejes interrelacionados, a saber: </w:t>
      </w:r>
      <w:r w:rsidRPr="003A2220">
        <w:rPr>
          <w:rFonts w:asciiTheme="minorHAnsi" w:hAnsiTheme="minorHAnsi" w:cs="Arial"/>
          <w:color w:val="FF0000"/>
        </w:rPr>
        <w:t xml:space="preserve"> </w:t>
      </w:r>
      <w:r w:rsidRPr="003A2220">
        <w:rPr>
          <w:rFonts w:asciiTheme="minorHAnsi" w:hAnsiTheme="minorHAnsi" w:cs="Arial"/>
          <w:color w:val="000000"/>
        </w:rPr>
        <w:t xml:space="preserve">la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Inclusión Socioeducativa que </w:t>
      </w:r>
      <w:r w:rsidRPr="003A2220">
        <w:rPr>
          <w:rFonts w:asciiTheme="minorHAnsi" w:hAnsiTheme="minorHAnsi" w:cs="Arial"/>
          <w:color w:val="000000"/>
        </w:rPr>
        <w:t>garantiza el derecho integral a la educación (ingreso, permanencia, aprendizaje y egreso) de todos los santafesinos, no sólo desde las prescripciones en los documentos curriculares, sino también desde acciones concretas en el acompañamiento de las trayectorias escolares (</w:t>
      </w:r>
      <w:proofErr w:type="spellStart"/>
      <w:r w:rsidRPr="003A2220">
        <w:rPr>
          <w:rFonts w:asciiTheme="minorHAnsi" w:hAnsiTheme="minorHAnsi" w:cs="Arial"/>
          <w:color w:val="000000"/>
        </w:rPr>
        <w:t>Gob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SF, 2014); la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Escuela como Institución Social </w:t>
      </w:r>
      <w:r w:rsidRPr="003A2220">
        <w:rPr>
          <w:rFonts w:asciiTheme="minorHAnsi" w:hAnsiTheme="minorHAnsi" w:cs="Arial"/>
          <w:i/>
          <w:iCs/>
        </w:rPr>
        <w:t xml:space="preserve">siendo  </w:t>
      </w:r>
      <w:r w:rsidRPr="003A2220">
        <w:rPr>
          <w:rFonts w:asciiTheme="minorHAnsi" w:hAnsiTheme="minorHAnsi" w:cs="Arial"/>
        </w:rPr>
        <w:t>el lugar privilegiado para la subjetivación, la transmisión y recreación de la cultura y el saber, circunscripta en un contexto histórico definido y en relación  con otras instituciones del territorio. Así, la</w:t>
      </w:r>
      <w:r w:rsidRPr="003A2220">
        <w:rPr>
          <w:rFonts w:asciiTheme="minorHAnsi" w:hAnsiTheme="minorHAnsi" w:cs="Arial"/>
          <w:color w:val="000000"/>
        </w:rPr>
        <w:t xml:space="preserve"> concepción de una </w:t>
      </w:r>
      <w:r w:rsidRPr="003A2220">
        <w:rPr>
          <w:rFonts w:asciiTheme="minorHAnsi" w:hAnsiTheme="minorHAnsi" w:cs="Arial"/>
          <w:i/>
          <w:iCs/>
          <w:color w:val="000000"/>
        </w:rPr>
        <w:t>escuela inclusiva lleva</w:t>
      </w:r>
      <w:r w:rsidRPr="003A2220">
        <w:rPr>
          <w:rFonts w:asciiTheme="minorHAnsi" w:hAnsiTheme="minorHAnsi" w:cs="Arial"/>
          <w:color w:val="000000"/>
        </w:rPr>
        <w:t xml:space="preserve"> al educador  a dar lugar al conocimiento </w:t>
      </w:r>
      <w:proofErr w:type="spellStart"/>
      <w:r w:rsidRPr="003A2220">
        <w:rPr>
          <w:rFonts w:asciiTheme="minorHAnsi" w:hAnsiTheme="minorHAnsi" w:cs="Arial"/>
          <w:color w:val="000000"/>
        </w:rPr>
        <w:t>epocal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y situado, lo cual requiere reflexionar acerca de la compleja vinculación entre escuela-sociedad-contexto </w:t>
      </w:r>
      <w:proofErr w:type="spellStart"/>
      <w:r w:rsidRPr="003A2220">
        <w:rPr>
          <w:rFonts w:asciiTheme="minorHAnsi" w:hAnsiTheme="minorHAnsi" w:cs="Arial"/>
          <w:color w:val="000000"/>
        </w:rPr>
        <w:t>sociohistórico</w:t>
      </w:r>
      <w:proofErr w:type="spellEnd"/>
      <w:r w:rsidRPr="003A2220">
        <w:rPr>
          <w:rFonts w:asciiTheme="minorHAnsi" w:hAnsiTheme="minorHAnsi" w:cs="Arial"/>
          <w:color w:val="000000"/>
        </w:rPr>
        <w:t>-político-cultural. Y un tercer eje relacionado directamente con la formación docente (</w:t>
      </w:r>
      <w:proofErr w:type="spellStart"/>
      <w:r w:rsidRPr="003A2220">
        <w:rPr>
          <w:rFonts w:asciiTheme="minorHAnsi" w:hAnsiTheme="minorHAnsi" w:cs="Arial"/>
          <w:color w:val="000000"/>
        </w:rPr>
        <w:t>Gob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SF, 2007): la </w:t>
      </w:r>
      <w:r w:rsidRPr="003A2220">
        <w:rPr>
          <w:rFonts w:asciiTheme="minorHAnsi" w:hAnsiTheme="minorHAnsi" w:cs="Arial"/>
          <w:i/>
          <w:iCs/>
          <w:color w:val="000000"/>
        </w:rPr>
        <w:t xml:space="preserve">Calidad Educativa </w:t>
      </w:r>
      <w:r w:rsidRPr="003A2220">
        <w:rPr>
          <w:rFonts w:asciiTheme="minorHAnsi" w:hAnsiTheme="minorHAnsi" w:cs="Arial"/>
          <w:color w:val="000000"/>
        </w:rPr>
        <w:t xml:space="preserve">sostenida sobre la construcción colectiva de saberes socialmente relevantes, en el cual puedan </w:t>
      </w:r>
      <w:proofErr w:type="spellStart"/>
      <w:r w:rsidRPr="003A2220">
        <w:rPr>
          <w:rFonts w:asciiTheme="minorHAnsi" w:hAnsiTheme="minorHAnsi" w:cs="Arial"/>
          <w:color w:val="000000"/>
        </w:rPr>
        <w:t>vivenciarse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prácticas sociales e intercambios académicos que promuevan la solidaridad, la colaboración y la experiencia compartida posibilitando </w:t>
      </w:r>
      <w:r w:rsidRPr="003A2220">
        <w:rPr>
          <w:rFonts w:asciiTheme="minorHAnsi" w:hAnsiTheme="minorHAnsi" w:cs="Arial"/>
        </w:rPr>
        <w:t>a los estudiantes  la confrontación con sus propias representaciones sobre la escuela, la enseñanza, y el oficio docente. Acorde a dichas líneas de acción  este proyecto aborda el espacio curricular “Pedagogía”, en el primer año de la carrera.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El estudio de la Pedagogía será vital para comprender la tensión entre libertad/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disciplinamiento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: paradoja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fundante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del discurso pedagógico moderno que se debate entre el ideal de la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autonomización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por vía de la razón y la libertad en lo político; y a su vez los dispositivos de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disciplinamiento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del cuerpo social para una sociedad industrializada en un nuevo orden económico-político: el capitalismo.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La Modernidad definió desde todos sus dispositivos una idea de infancia designándola y asignándole la posición de </w:t>
      </w:r>
      <w:proofErr w:type="spellStart"/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alumnidad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 En este sentido, la escuela fue la institución por excelencia, encargada de ocuparse de manera sistemática de la transmisión cultural y disciplinaria, constituyendo la subjetividad de la época.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lastRenderedPageBreak/>
        <w:t xml:space="preserve">Estamos frente a un cambio histórico-cultural, donde ya no es posible seguir aferrados </w:t>
      </w:r>
      <w:proofErr w:type="gramStart"/>
      <w:r w:rsidRPr="003A2220">
        <w:rPr>
          <w:rFonts w:asciiTheme="minorHAnsi" w:eastAsiaTheme="minorHAnsi" w:hAnsiTheme="minorHAnsi" w:cstheme="minorHAnsi"/>
          <w:lang w:eastAsia="en-US"/>
        </w:rPr>
        <w:t>al meta-relato educacional moderno</w:t>
      </w:r>
      <w:proofErr w:type="gramEnd"/>
      <w:r w:rsidRPr="003A2220">
        <w:rPr>
          <w:rFonts w:asciiTheme="minorHAnsi" w:eastAsiaTheme="minorHAnsi" w:hAnsiTheme="minorHAnsi" w:cstheme="minorHAnsi"/>
          <w:lang w:eastAsia="en-US"/>
        </w:rPr>
        <w:t xml:space="preserve"> y sus principios fundacionales, los que se encuentran en crisis y han perdido fuerza legitimadora. Se propone, por tanto, abordar la educación de manera dialógica y relacional, atendiendo a las nuevas condiciones de producción y circulación del conocimiento, en el marco de los proyectos éticos y políticos que articulan y dan sentido a las prácticas educativas.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Es preciso conocer las condiciones actuales de la educación y no restringirla a los marcos estrechos de la escuela, sino reconocerla en su dimensión de formadora de sujetos, recuperando la multiplicidad de formas y nuevos escenarios educativos como espacios de interacción y comunicación donde se generan procesos de aprendizaje.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Los debates contemporáneos constituyen núcleos de sentido para pensar la nueva agenda pedagógica: la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educabilidad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bajo sospecha, la pluralidad de los sujetos que se educan, la crisis de la autoridad adulta y escolar, las revisiones sobre la asimetría del vínculo pedagógico y las nuevas concepciones que ubican a los estudiantes como sujetos de derecho, las perspectivas de género y las nuevas tecnologías, entre otras.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Las diferentes corrientes pedagógicas favorecerán la comprensión acerca de cómo la educación se fue organizando sistemáticamente bajo la idea rectora de la transmisión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intergeneracional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de saberes y elementos culturales. Se rescatarán las propuestas que marcaron ruptura con el proyecto hegemónico en las que se encuentran las pedagogías críticas que incorporan fundamentalmente la noción de conflicto y de poder que permiten pensar al sujeto desde la diversidad cultural y desde las relaciones de saber-poder. </w:t>
      </w:r>
    </w:p>
    <w:p w:rsidR="00385103" w:rsidRPr="003A2220" w:rsidRDefault="00385103" w:rsidP="00385103">
      <w:pPr>
        <w:pStyle w:val="Default"/>
        <w:jc w:val="both"/>
        <w:rPr>
          <w:rFonts w:asciiTheme="minorHAnsi" w:hAnsiTheme="minorHAnsi" w:cstheme="minorHAnsi"/>
        </w:rPr>
      </w:pPr>
      <w:r w:rsidRPr="003A2220">
        <w:rPr>
          <w:rFonts w:asciiTheme="minorHAnsi" w:hAnsiTheme="minorHAnsi" w:cstheme="minorHAnsi"/>
        </w:rPr>
        <w:t xml:space="preserve">Asimismo, se rescatan y visibilizan movimientos y perspectivas que aportan miradas situadas en América Latina para revisar múltiples aportes pedagógicos que tienen otros contextos de emergencia y dan cuenta de los procesos de colonización cultural en nuestro continente en el juego de tensiones entre lo hegemónico y lo </w:t>
      </w:r>
      <w:proofErr w:type="spellStart"/>
      <w:r w:rsidRPr="003A2220">
        <w:rPr>
          <w:rFonts w:asciiTheme="minorHAnsi" w:hAnsiTheme="minorHAnsi" w:cstheme="minorHAnsi"/>
        </w:rPr>
        <w:t>contrahegemónico</w:t>
      </w:r>
      <w:proofErr w:type="spellEnd"/>
      <w:r w:rsidRPr="003A2220">
        <w:rPr>
          <w:rFonts w:asciiTheme="minorHAnsi" w:hAnsiTheme="minorHAnsi" w:cstheme="minorHAnsi"/>
        </w:rPr>
        <w:t xml:space="preserve">, reconfigurando así el campo pedagógico. </w:t>
      </w:r>
    </w:p>
    <w:p w:rsidR="00385103" w:rsidRPr="003A2220" w:rsidRDefault="00385103" w:rsidP="00385103">
      <w:pPr>
        <w:pStyle w:val="Default"/>
        <w:jc w:val="both"/>
        <w:rPr>
          <w:rFonts w:asciiTheme="minorHAnsi" w:hAnsiTheme="minorHAnsi" w:cstheme="minorHAnsi"/>
        </w:rPr>
      </w:pPr>
      <w:r w:rsidRPr="003A2220">
        <w:rPr>
          <w:rFonts w:asciiTheme="minorHAnsi" w:hAnsiTheme="minorHAnsi" w:cs="Arial"/>
        </w:rPr>
        <w:t xml:space="preserve">Cabe señalar que la articulación horizontal y vertical de los distintos espacios debe proporcionarles a los estudiantes herramientas para que puedan tomar decisiones y realizar intervenciones </w:t>
      </w:r>
      <w:r w:rsidRPr="003A2220">
        <w:rPr>
          <w:rFonts w:asciiTheme="minorHAnsi" w:hAnsiTheme="minorHAnsi" w:cs="Arial"/>
        </w:rPr>
        <w:br/>
        <w:t>fundamentadas en sus futuras prácticas docentes.</w:t>
      </w:r>
    </w:p>
    <w:p w:rsidR="00385103" w:rsidRPr="003A2220" w:rsidRDefault="00385103" w:rsidP="00385103">
      <w:pPr>
        <w:pStyle w:val="Default"/>
        <w:jc w:val="both"/>
        <w:rPr>
          <w:rFonts w:asciiTheme="minorHAnsi" w:hAnsiTheme="minorHAnsi" w:cstheme="minorHAnsi"/>
        </w:rPr>
      </w:pP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u w:val="single"/>
          <w:lang w:eastAsia="en-US"/>
        </w:rPr>
        <w:t>PROPÓSITO:</w:t>
      </w:r>
      <w:r w:rsidRPr="003A2220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3A2220">
        <w:rPr>
          <w:rFonts w:asciiTheme="minorHAnsi" w:eastAsiaTheme="minorHAnsi" w:hAnsiTheme="minorHAnsi" w:cstheme="minorHAnsi"/>
          <w:lang w:eastAsia="en-US"/>
        </w:rPr>
        <w:t>Promover la reflexión en torno al sentido que cada sociedad vehiculiza a través de la educación en orden a su reproducción, conservación, democratización o transformación.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b/>
          <w:bCs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bCs/>
          <w:color w:val="000000"/>
          <w:u w:val="single"/>
          <w:lang w:val="es-AR"/>
        </w:rPr>
        <w:t>OBJETIVOS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-Comprender los distintos abordajes teóricos del fenómeno educativo.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-Reconocer el estatuto epistemológico de la Pedagogía.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-Interpretar la realidad educativa argentina a partir del análisis de la construcción del discurso pedagógico desde una perspectiva histórica, social y política.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-Conocer dispositivos pedagógicos para la diversidad.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</w:rPr>
      </w:pPr>
      <w:r w:rsidRPr="003A2220">
        <w:rPr>
          <w:rFonts w:asciiTheme="minorHAnsi" w:hAnsiTheme="minorHAnsi" w:cstheme="minorHAnsi"/>
        </w:rPr>
        <w:t>-Valorar el ejercicio profesional de la docencia visualizando la necesidad de superar la escisión teoría-práctica en la formación docente.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/>
          <w:b/>
          <w:bCs/>
          <w:color w:val="000000"/>
          <w:u w:val="single"/>
        </w:rPr>
        <w:t>CONTENIDOS:</w:t>
      </w:r>
      <w:r w:rsidRPr="003A2220">
        <w:rPr>
          <w:rFonts w:asciiTheme="minorHAnsi" w:hAnsiTheme="minorHAnsi"/>
          <w:b/>
          <w:bCs/>
          <w:color w:val="000000"/>
        </w:rPr>
        <w:t xml:space="preserve"> </w:t>
      </w:r>
      <w:r w:rsidRPr="003A2220">
        <w:rPr>
          <w:rFonts w:asciiTheme="minorHAnsi" w:hAnsiTheme="minorHAnsi"/>
          <w:bCs/>
          <w:color w:val="000000"/>
        </w:rPr>
        <w:t>Estos s</w:t>
      </w:r>
      <w:r w:rsidRPr="003A2220">
        <w:rPr>
          <w:rFonts w:asciiTheme="minorHAnsi" w:hAnsiTheme="minorHAnsi" w:cs="Arial"/>
          <w:color w:val="000000"/>
        </w:rPr>
        <w:t xml:space="preserve">e presentan agrupados por núcleos  temáticos acompañados del planteo de problemáticas que permitan establecer un hilo conductor dentro del paradigma de la complejidad. 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hAnsiTheme="minorHAnsi" w:cs="Arial"/>
          <w:b/>
          <w:bCs/>
          <w:i/>
          <w:iCs/>
          <w:color w:val="000000"/>
          <w:u w:val="single"/>
        </w:rPr>
        <w:t>Núcleo temático Nº 1:</w:t>
      </w:r>
      <w:r w:rsidRPr="003A2220">
        <w:rPr>
          <w:rFonts w:asciiTheme="minorHAnsi" w:hAnsiTheme="minorHAnsi" w:cs="Arial"/>
          <w:b/>
          <w:bCs/>
          <w:i/>
          <w:iCs/>
          <w:color w:val="000000"/>
        </w:rPr>
        <w:t xml:space="preserve"> </w:t>
      </w:r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 xml:space="preserve">Educación, </w:t>
      </w:r>
      <w:proofErr w:type="spellStart"/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>educabilidad</w:t>
      </w:r>
      <w:proofErr w:type="spellEnd"/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 xml:space="preserve"> y </w:t>
      </w:r>
      <w:proofErr w:type="spellStart"/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>educatividad</w:t>
      </w:r>
      <w:proofErr w:type="spellEnd"/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i/>
          <w:iCs/>
          <w:color w:val="000000"/>
          <w:lang w:eastAsia="es-AR"/>
        </w:rPr>
        <w:t>¿De qué hablamos cuando decimos educación? Y cuándo hablamos de lo educativo</w:t>
      </w:r>
      <w:proofErr w:type="gramStart"/>
      <w:r w:rsidRPr="003A2220">
        <w:rPr>
          <w:rFonts w:asciiTheme="minorHAnsi" w:eastAsia="Times New Roman" w:hAnsiTheme="minorHAnsi" w:cs="Arial"/>
          <w:i/>
          <w:iCs/>
          <w:color w:val="000000"/>
          <w:lang w:eastAsia="es-AR"/>
        </w:rPr>
        <w:t>?</w:t>
      </w:r>
      <w:proofErr w:type="gramEnd"/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La educación y su relación con la cultura: socialización, transmisión, apropiación y transformación. Fundamentos sociológicos, antropológicos, filosóficos y ético-políticos de la educación. Educación como práctica social y derecho prioritario. Su etimología y caracteres esenciales. De la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educabilidad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a las condiciones para el aprendizaje. La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educatividad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>. El acto pedagógico. Los agentes educadores.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color w:val="000000"/>
          <w:lang w:eastAsia="es-AR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>Educación sistemática y asistemática. Tipos de enseñanza: Formal, no formal e informal. La educación permanente: definición e importancia.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b/>
          <w:bCs/>
          <w:color w:val="000000"/>
          <w:u w:val="single"/>
          <w:lang w:eastAsia="es-AR"/>
        </w:rPr>
        <w:t>Núcleo temático N°2: El campo pedagógico y los grandes relatos pedagógicos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¿Qué se le reclama a la Pedagogía en la actualidad?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 w:cs="Arial"/>
          <w:lang w:eastAsia="es-AR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Educación, pedagogía y ciencias de la educación. La configuración del campo pedagógico: sujetos, instituciones y saberes.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Las etapas en la estructuración de la Pedagogía. Contribuciones de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Comenio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, Rousseau,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Pestalozzi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, Kant, </w:t>
      </w:r>
      <w:proofErr w:type="spellStart"/>
      <w:r w:rsidRPr="003A2220">
        <w:rPr>
          <w:rFonts w:asciiTheme="minorHAnsi" w:eastAsia="Times New Roman" w:hAnsiTheme="minorHAnsi" w:cs="Arial"/>
          <w:color w:val="000000"/>
          <w:lang w:eastAsia="es-AR"/>
        </w:rPr>
        <w:t>Herbart</w:t>
      </w:r>
      <w:proofErr w:type="spellEnd"/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al campo pedagógico. La pedagogía más allá de </w:t>
      </w:r>
      <w:r w:rsidRPr="003A2220">
        <w:rPr>
          <w:rFonts w:asciiTheme="minorHAnsi" w:hAnsiTheme="minorHAnsi" w:cs="Arial"/>
          <w:color w:val="000000"/>
        </w:rPr>
        <w:t xml:space="preserve">lo escolar. Aportes de la Pedagogía social. Educación de jóvenes y adultos, hospitalaria, en contextos de encierro, </w:t>
      </w:r>
      <w:proofErr w:type="spellStart"/>
      <w:r w:rsidRPr="003A2220">
        <w:rPr>
          <w:rFonts w:asciiTheme="minorHAnsi" w:hAnsiTheme="minorHAnsi" w:cs="Arial"/>
          <w:color w:val="000000"/>
        </w:rPr>
        <w:t>ONGs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de la comunidad, centros culturales y/o comunitarios.</w:t>
      </w:r>
    </w:p>
    <w:p w:rsidR="003A2220" w:rsidRPr="006D597F" w:rsidRDefault="003A2220" w:rsidP="003A2220">
      <w:pPr>
        <w:pStyle w:val="Textoindependiente"/>
        <w:rPr>
          <w:rFonts w:asciiTheme="minorHAnsi" w:hAnsiTheme="minorHAnsi" w:cstheme="minorHAnsi"/>
          <w:color w:val="000000"/>
        </w:rPr>
      </w:pPr>
      <w:r w:rsidRPr="006D597F">
        <w:rPr>
          <w:rFonts w:asciiTheme="minorHAnsi" w:hAnsiTheme="minorHAnsi" w:cstheme="minorHAnsi"/>
          <w:color w:val="000000"/>
          <w:u w:val="single"/>
        </w:rPr>
        <w:t>Trabajo Práctico N°1</w:t>
      </w:r>
      <w:r w:rsidRPr="006D597F">
        <w:rPr>
          <w:rFonts w:asciiTheme="minorHAnsi" w:hAnsiTheme="minorHAnsi" w:cstheme="minorHAnsi"/>
          <w:i/>
          <w:u w:val="single"/>
        </w:rPr>
        <w:t>:</w:t>
      </w:r>
      <w:r w:rsidRPr="006D597F">
        <w:rPr>
          <w:rFonts w:asciiTheme="minorHAnsi" w:hAnsiTheme="minorHAnsi" w:cstheme="minorHAnsi"/>
          <w:i/>
        </w:rPr>
        <w:t xml:space="preserve"> Presentación de un </w:t>
      </w:r>
      <w:r w:rsidRPr="006D597F">
        <w:rPr>
          <w:rFonts w:asciiTheme="minorHAnsi" w:hAnsiTheme="minorHAnsi" w:cstheme="minorHAnsi"/>
          <w:b/>
          <w:i/>
          <w:u w:val="single"/>
        </w:rPr>
        <w:t>escrito/ensayo (</w:t>
      </w:r>
      <w:r w:rsidRPr="00542D59">
        <w:rPr>
          <w:rFonts w:asciiTheme="minorHAnsi" w:hAnsiTheme="minorHAnsi" w:cstheme="minorHAnsi"/>
          <w:i/>
          <w:u w:val="single"/>
        </w:rPr>
        <w:t>individual o de a dos integrantes</w:t>
      </w:r>
      <w:r w:rsidRPr="006D597F">
        <w:rPr>
          <w:rFonts w:asciiTheme="minorHAnsi" w:hAnsiTheme="minorHAnsi" w:cstheme="minorHAnsi"/>
          <w:b/>
          <w:i/>
          <w:u w:val="single"/>
        </w:rPr>
        <w:t>)</w:t>
      </w:r>
      <w:r w:rsidRPr="006D597F">
        <w:rPr>
          <w:rFonts w:asciiTheme="minorHAnsi" w:hAnsiTheme="minorHAnsi" w:cstheme="minorHAnsi"/>
          <w:i/>
        </w:rPr>
        <w:t xml:space="preserve"> que no exceda las tres  páginas</w:t>
      </w:r>
      <w:r>
        <w:rPr>
          <w:rFonts w:asciiTheme="minorHAnsi" w:hAnsiTheme="minorHAnsi" w:cstheme="minorHAnsi"/>
          <w:i/>
        </w:rPr>
        <w:t>,</w:t>
      </w:r>
      <w:r w:rsidRPr="006D597F">
        <w:rPr>
          <w:rFonts w:asciiTheme="minorHAnsi" w:hAnsiTheme="minorHAnsi" w:cstheme="minorHAnsi"/>
          <w:i/>
        </w:rPr>
        <w:t xml:space="preserve"> durante  la </w:t>
      </w:r>
      <w:r w:rsidRPr="00542D59">
        <w:rPr>
          <w:rFonts w:asciiTheme="minorHAnsi" w:hAnsiTheme="minorHAnsi" w:cstheme="minorHAnsi"/>
          <w:i/>
        </w:rPr>
        <w:t>2da quincena de mayo,</w:t>
      </w:r>
      <w:r>
        <w:rPr>
          <w:rFonts w:asciiTheme="minorHAnsi" w:hAnsiTheme="minorHAnsi" w:cstheme="minorHAnsi"/>
          <w:i/>
          <w:u w:val="single"/>
        </w:rPr>
        <w:t xml:space="preserve"> acompañado de un mapa conceptual formato digital</w:t>
      </w:r>
      <w:r w:rsidRPr="006D597F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que </w:t>
      </w:r>
      <w:r w:rsidRPr="006D597F">
        <w:rPr>
          <w:rFonts w:asciiTheme="minorHAnsi" w:hAnsiTheme="minorHAnsi" w:cstheme="minorHAnsi"/>
          <w:color w:val="000000"/>
        </w:rPr>
        <w:t xml:space="preserve"> </w:t>
      </w:r>
      <w:r w:rsidRPr="00542D59">
        <w:rPr>
          <w:rFonts w:asciiTheme="minorHAnsi" w:hAnsiTheme="minorHAnsi" w:cstheme="minorHAnsi"/>
          <w:i/>
          <w:color w:val="000000"/>
        </w:rPr>
        <w:t>i</w:t>
      </w:r>
      <w:r w:rsidRPr="00542D59">
        <w:rPr>
          <w:rFonts w:asciiTheme="minorHAnsi" w:hAnsiTheme="minorHAnsi" w:cstheme="minorHAnsi"/>
          <w:i/>
        </w:rPr>
        <w:t>ntegre</w:t>
      </w:r>
      <w:r w:rsidRPr="006D597F">
        <w:rPr>
          <w:rFonts w:asciiTheme="minorHAnsi" w:hAnsiTheme="minorHAnsi" w:cstheme="minorHAnsi"/>
          <w:i/>
        </w:rPr>
        <w:t xml:space="preserve"> lo aprendido sobre Educación y Pedagogía</w:t>
      </w:r>
      <w:r>
        <w:rPr>
          <w:rFonts w:asciiTheme="minorHAnsi" w:hAnsiTheme="minorHAnsi" w:cstheme="minorHAnsi"/>
          <w:i/>
        </w:rPr>
        <w:t>.</w:t>
      </w:r>
    </w:p>
    <w:p w:rsidR="003A2220" w:rsidRPr="003A2220" w:rsidRDefault="003A2220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  <w:lang w:val="es-AR"/>
        </w:rPr>
      </w:pP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</w:rPr>
      </w:pPr>
      <w:r w:rsidRPr="003A2220">
        <w:rPr>
          <w:rFonts w:asciiTheme="minorHAnsi" w:hAnsiTheme="minorHAnsi" w:cs="Arial"/>
          <w:b/>
          <w:bCs/>
          <w:i/>
          <w:iCs/>
          <w:color w:val="000000"/>
          <w:u w:val="single"/>
        </w:rPr>
        <w:t>Núcleo temático Nº 3: La escuela moderna y su promesa de progreso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¿Cuándo se inventó la escuela? ¿Para qué sirve? Las clases a través del paso de los años.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La institucionalización educativa a través de la historia. </w:t>
      </w:r>
      <w:r w:rsidRPr="003A2220">
        <w:rPr>
          <w:rFonts w:asciiTheme="minorHAnsi" w:hAnsiTheme="minorHAnsi" w:cs="Arial"/>
          <w:color w:val="000000"/>
        </w:rPr>
        <w:t>Premisas de la escolarización que construyó la modernidad.</w:t>
      </w:r>
      <w:r w:rsidRPr="003A2220">
        <w:rPr>
          <w:rFonts w:asciiTheme="minorHAnsi" w:eastAsia="Times New Roman" w:hAnsiTheme="minorHAnsi" w:cs="Arial"/>
          <w:color w:val="000000"/>
          <w:lang w:eastAsia="es-AR"/>
        </w:rPr>
        <w:t xml:space="preserve"> La noción de infancia y de alumno, la constitución del estatuto del maestro y la utopía educativa totalizadora. La paradoja entre la libertad ilustrada y el proyecto de control disciplinario. </w:t>
      </w:r>
      <w:r w:rsidRPr="003A2220">
        <w:rPr>
          <w:rFonts w:asciiTheme="minorHAnsi" w:hAnsiTheme="minorHAnsi" w:cs="Arial"/>
          <w:color w:val="000000"/>
        </w:rPr>
        <w:t>La Escuela Tradicional y sus propuestas/respuestas pedagógicas.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bCs/>
          <w:i/>
          <w:iCs/>
          <w:color w:val="000000"/>
          <w:u w:val="single"/>
        </w:rPr>
      </w:pP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b/>
          <w:bCs/>
          <w:color w:val="000000"/>
          <w:u w:val="single"/>
          <w:lang w:eastAsia="es-AR"/>
        </w:rPr>
        <w:t xml:space="preserve">Eje 4: La aparición de otros modelos pedagógicos y de otros sujetos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i/>
          <w:iCs/>
          <w:color w:val="000000"/>
          <w:lang w:eastAsia="es-AR"/>
        </w:rPr>
        <w:t>¿Qué es una buena escuela? ¿Qué  proponen los diferentes modelos pedagógicos?</w:t>
      </w: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</w:t>
      </w:r>
    </w:p>
    <w:p w:rsid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El movimiento de la Escuela Nueva como reacción y creación. </w:t>
      </w:r>
      <w:r w:rsidRPr="003A2220">
        <w:rPr>
          <w:rFonts w:asciiTheme="minorHAnsi" w:hAnsiTheme="minorHAnsi" w:cs="Arial"/>
          <w:color w:val="000000"/>
        </w:rPr>
        <w:t xml:space="preserve">Representantes mundiales y locales. </w:t>
      </w:r>
    </w:p>
    <w:p w:rsidR="003A2220" w:rsidRPr="003A2220" w:rsidRDefault="00385103" w:rsidP="003A2220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Los proyectos político-pedagógicos en el contexto latinoamericano y sus manifestaciones pedagógicas alternativas. </w:t>
      </w:r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Propuestas y experiencias: El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Pesta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, Montessori,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Waldorf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, Ojo de Agua, Huamachuco, La escuela de la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Srta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 Olga, La Cecilia, entre otros.</w:t>
      </w:r>
    </w:p>
    <w:p w:rsidR="003A2220" w:rsidRPr="003A2220" w:rsidRDefault="003A2220" w:rsidP="003A2220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La Escuela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Tecnicista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y la ilusión de la eficiencia.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Movimiento de la Educación Popular: Monteagudo, Sarmiento y su defensa por una educación pública, Simón Rodríguez y su ideal de vivir mejor y su educación de calidad. Juana Manso, Juana Azurduy: lucha por la reivindicación social y política de la mujer.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Las Teorías Críticas: la escuela y las desigualdades sociales. Posiciones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reproductivistas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 y transformadoras. Paulo Freire y Henry </w:t>
      </w:r>
      <w:proofErr w:type="spellStart"/>
      <w:r w:rsidRPr="003A2220">
        <w:rPr>
          <w:rFonts w:asciiTheme="minorHAnsi" w:eastAsia="Times New Roman" w:hAnsiTheme="minorHAnsi"/>
          <w:color w:val="000000"/>
          <w:lang w:eastAsia="es-AR"/>
        </w:rPr>
        <w:t>Giroux</w:t>
      </w:r>
      <w:proofErr w:type="spellEnd"/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. </w:t>
      </w:r>
    </w:p>
    <w:p w:rsidR="00385103" w:rsidRPr="003A2220" w:rsidRDefault="00385103" w:rsidP="00385103">
      <w:pPr>
        <w:jc w:val="both"/>
        <w:rPr>
          <w:rFonts w:asciiTheme="minorHAnsi" w:eastAsia="Times New Roman" w:hAnsiTheme="minorHAnsi"/>
          <w:i/>
          <w:lang w:eastAsia="es-AR"/>
        </w:rPr>
      </w:pPr>
      <w:r w:rsidRPr="003A2220">
        <w:rPr>
          <w:rFonts w:asciiTheme="minorHAnsi" w:hAnsiTheme="minorHAnsi" w:cstheme="minorHAnsi"/>
          <w:color w:val="000000"/>
          <w:u w:val="single"/>
        </w:rPr>
        <w:t>Trabajo práctico Nº2</w:t>
      </w:r>
      <w:proofErr w:type="gramStart"/>
      <w:r w:rsidRPr="003A2220">
        <w:rPr>
          <w:rFonts w:asciiTheme="minorHAnsi" w:hAnsiTheme="minorHAnsi" w:cstheme="minorHAnsi"/>
          <w:color w:val="000000"/>
        </w:rPr>
        <w:t xml:space="preserve">:  </w:t>
      </w:r>
      <w:r w:rsidRPr="003A2220">
        <w:rPr>
          <w:rFonts w:asciiTheme="minorHAnsi" w:hAnsiTheme="minorHAnsi" w:cstheme="minorHAnsi"/>
          <w:i/>
          <w:color w:val="000000"/>
        </w:rPr>
        <w:t>E</w:t>
      </w:r>
      <w:r w:rsidRPr="003A2220">
        <w:rPr>
          <w:rFonts w:asciiTheme="minorHAnsi" w:eastAsiaTheme="minorHAnsi" w:hAnsiTheme="minorHAnsi" w:cstheme="minorHAnsi"/>
          <w:i/>
          <w:lang w:eastAsia="en-US"/>
        </w:rPr>
        <w:t>laborar</w:t>
      </w:r>
      <w:proofErr w:type="gramEnd"/>
      <w:r w:rsidRPr="003A2220">
        <w:rPr>
          <w:rFonts w:asciiTheme="minorHAnsi" w:eastAsiaTheme="minorHAnsi" w:hAnsiTheme="minorHAnsi" w:cstheme="minorHAnsi"/>
          <w:i/>
          <w:lang w:eastAsia="en-US"/>
        </w:rPr>
        <w:t xml:space="preserve"> una producción colaborativa, prefer</w:t>
      </w:r>
      <w:r w:rsidR="003A2220">
        <w:rPr>
          <w:rFonts w:asciiTheme="minorHAnsi" w:eastAsiaTheme="minorHAnsi" w:hAnsiTheme="minorHAnsi" w:cstheme="minorHAnsi"/>
          <w:i/>
          <w:lang w:eastAsia="en-US"/>
        </w:rPr>
        <w:t>entemente de índole tecnológica</w:t>
      </w:r>
      <w:r w:rsidRPr="003A2220">
        <w:rPr>
          <w:rFonts w:asciiTheme="minorHAnsi" w:eastAsiaTheme="minorHAnsi" w:hAnsiTheme="minorHAnsi" w:cstheme="minorHAnsi"/>
          <w:i/>
          <w:lang w:eastAsia="en-US"/>
        </w:rPr>
        <w:t xml:space="preserve"> </w:t>
      </w:r>
      <w:r w:rsidR="003A2220">
        <w:rPr>
          <w:rFonts w:asciiTheme="minorHAnsi" w:eastAsiaTheme="minorHAnsi" w:hAnsiTheme="minorHAnsi" w:cstheme="minorHAnsi"/>
          <w:i/>
          <w:lang w:eastAsia="en-US"/>
        </w:rPr>
        <w:t>(</w:t>
      </w:r>
      <w:proofErr w:type="spellStart"/>
      <w:r w:rsidR="003A2220">
        <w:rPr>
          <w:rFonts w:asciiTheme="minorHAnsi" w:eastAsiaTheme="minorHAnsi" w:hAnsiTheme="minorHAnsi" w:cstheme="minorHAnsi"/>
          <w:i/>
          <w:lang w:eastAsia="en-US"/>
        </w:rPr>
        <w:t>powerpoint</w:t>
      </w:r>
      <w:proofErr w:type="spellEnd"/>
      <w:r w:rsidR="003A2220">
        <w:rPr>
          <w:rFonts w:asciiTheme="minorHAnsi" w:eastAsiaTheme="minorHAnsi" w:hAnsiTheme="minorHAnsi" w:cstheme="minorHAnsi"/>
          <w:i/>
          <w:lang w:eastAsia="en-US"/>
        </w:rPr>
        <w:t xml:space="preserve">/ </w:t>
      </w:r>
      <w:proofErr w:type="spellStart"/>
      <w:r w:rsidR="003A2220">
        <w:rPr>
          <w:rFonts w:asciiTheme="minorHAnsi" w:eastAsiaTheme="minorHAnsi" w:hAnsiTheme="minorHAnsi" w:cstheme="minorHAnsi"/>
          <w:i/>
          <w:lang w:eastAsia="en-US"/>
        </w:rPr>
        <w:t>prezzi</w:t>
      </w:r>
      <w:proofErr w:type="spellEnd"/>
      <w:r w:rsidR="003A2220">
        <w:rPr>
          <w:rFonts w:asciiTheme="minorHAnsi" w:eastAsiaTheme="minorHAnsi" w:hAnsiTheme="minorHAnsi" w:cstheme="minorHAnsi"/>
          <w:i/>
          <w:lang w:eastAsia="en-US"/>
        </w:rPr>
        <w:t>/</w:t>
      </w:r>
      <w:proofErr w:type="spellStart"/>
      <w:r w:rsidR="003A2220">
        <w:rPr>
          <w:rFonts w:asciiTheme="minorHAnsi" w:eastAsiaTheme="minorHAnsi" w:hAnsiTheme="minorHAnsi" w:cstheme="minorHAnsi"/>
          <w:i/>
          <w:lang w:eastAsia="en-US"/>
        </w:rPr>
        <w:t>timeline</w:t>
      </w:r>
      <w:proofErr w:type="spellEnd"/>
      <w:r w:rsidR="003A2220">
        <w:rPr>
          <w:rFonts w:asciiTheme="minorHAnsi" w:eastAsiaTheme="minorHAnsi" w:hAnsiTheme="minorHAnsi" w:cstheme="minorHAnsi"/>
          <w:i/>
          <w:lang w:eastAsia="en-US"/>
        </w:rPr>
        <w:t>)</w:t>
      </w:r>
      <w:r w:rsidRPr="003A2220">
        <w:rPr>
          <w:rFonts w:asciiTheme="minorHAnsi" w:eastAsiaTheme="minorHAnsi" w:hAnsiTheme="minorHAnsi" w:cstheme="minorHAnsi"/>
          <w:i/>
          <w:lang w:eastAsia="en-US"/>
        </w:rPr>
        <w:t xml:space="preserve"> que v</w:t>
      </w:r>
      <w:r w:rsidRPr="003A2220">
        <w:rPr>
          <w:rFonts w:asciiTheme="minorHAnsi" w:hAnsiTheme="minorHAnsi" w:cstheme="minorHAnsi"/>
          <w:i/>
          <w:color w:val="000000"/>
        </w:rPr>
        <w:t>incule lo aprendido con el documental “La Educación Prohibida”; a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</w:t>
      </w:r>
      <w:r w:rsidRPr="003A2220">
        <w:rPr>
          <w:rFonts w:asciiTheme="minorHAnsi" w:hAnsiTheme="minorHAnsi" w:cstheme="minorHAnsi"/>
          <w:i/>
          <w:color w:val="000000"/>
        </w:rPr>
        <w:t xml:space="preserve"> fin de pensar los conceptos/problemáticas/desafíos que presentan desde una mirada crítica.(1ra quincena de setiembre).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Cs/>
          <w:u w:val="single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iCs/>
          <w:u w:val="single"/>
          <w:lang w:eastAsia="en-US"/>
        </w:rPr>
        <w:t>Eje 5</w:t>
      </w:r>
      <w:proofErr w:type="gramStart"/>
      <w:r w:rsidRPr="003A2220">
        <w:rPr>
          <w:rFonts w:asciiTheme="minorHAnsi" w:eastAsiaTheme="minorHAnsi" w:hAnsiTheme="minorHAnsi" w:cstheme="minorHAnsi"/>
          <w:b/>
          <w:iCs/>
          <w:u w:val="single"/>
          <w:lang w:eastAsia="en-US"/>
        </w:rPr>
        <w:t>:  Problemáticas</w:t>
      </w:r>
      <w:proofErr w:type="gramEnd"/>
      <w:r w:rsidRPr="003A2220">
        <w:rPr>
          <w:rFonts w:asciiTheme="minorHAnsi" w:eastAsiaTheme="minorHAnsi" w:hAnsiTheme="minorHAnsi" w:cstheme="minorHAnsi"/>
          <w:b/>
          <w:iCs/>
          <w:u w:val="single"/>
          <w:lang w:eastAsia="en-US"/>
        </w:rPr>
        <w:t xml:space="preserve"> educativas y debates pedagógicos actuales 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lang w:val="es-AR"/>
        </w:rPr>
        <w:t>¿Cómo pensar y construir una escuela mejor ante las problemáticas y debates actuales?</w:t>
      </w:r>
    </w:p>
    <w:p w:rsidR="003A2220" w:rsidRPr="003A2220" w:rsidRDefault="003A2220" w:rsidP="003A2220">
      <w:pPr>
        <w:jc w:val="both"/>
        <w:rPr>
          <w:rFonts w:asciiTheme="minorHAnsi" w:eastAsia="Times New Roman" w:hAnsiTheme="minorHAnsi"/>
          <w:lang w:eastAsia="es-AR"/>
        </w:rPr>
      </w:pPr>
      <w:r w:rsidRPr="003A2220">
        <w:rPr>
          <w:rFonts w:asciiTheme="minorHAnsi" w:eastAsia="Times New Roman" w:hAnsiTheme="minorHAnsi"/>
          <w:color w:val="000000"/>
          <w:lang w:eastAsia="es-AR"/>
        </w:rPr>
        <w:t xml:space="preserve">Pedagogías pos críticas. Diferencia e identidad, experiencia y alteridad. Pedagogía de la diferencia.  Posibles relaciones con el campo de las Ciencias Naturales. </w:t>
      </w:r>
    </w:p>
    <w:p w:rsidR="003A2220" w:rsidRPr="003A2220" w:rsidRDefault="00385103" w:rsidP="003A2220">
      <w:pPr>
        <w:jc w:val="both"/>
        <w:rPr>
          <w:rFonts w:asciiTheme="minorHAnsi" w:eastAsia="Times New Roman" w:hAnsiTheme="minorHAnsi"/>
          <w:color w:val="000000"/>
          <w:lang w:eastAsia="es-AR"/>
        </w:rPr>
      </w:pPr>
      <w:r w:rsidRPr="003A2220">
        <w:rPr>
          <w:rFonts w:asciiTheme="minorHAnsi" w:eastAsiaTheme="minorHAnsi" w:hAnsiTheme="minorHAnsi" w:cstheme="minorHAnsi"/>
          <w:lang w:eastAsia="en-US"/>
        </w:rPr>
        <w:t>Las desigualdades sociales y la diversidad socio-cultural frente al compromiso con la igualdad de oportunidades.</w:t>
      </w:r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 La problemática en torno a la autoridad: el oficio del lazo en los nuevos escenarios para la docencia y su formación. </w:t>
      </w:r>
      <w:r w:rsidR="003A2220" w:rsidRPr="003A2220">
        <w:rPr>
          <w:rFonts w:asciiTheme="minorHAnsi" w:hAnsiTheme="minorHAnsi" w:cs="Arial"/>
          <w:color w:val="000000"/>
        </w:rPr>
        <w:t xml:space="preserve">Nuevas infancias y juventudes. </w:t>
      </w:r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Nuevas formas de conocer que transforman las prácticas pedagógicas: la cultura digital, nuevos lenguajes, aportes de la </w:t>
      </w:r>
      <w:proofErr w:type="spellStart"/>
      <w:r w:rsidR="003A2220" w:rsidRPr="003A2220">
        <w:rPr>
          <w:rFonts w:asciiTheme="minorHAnsi" w:eastAsia="Times New Roman" w:hAnsiTheme="minorHAnsi"/>
          <w:color w:val="000000"/>
          <w:lang w:eastAsia="es-AR"/>
        </w:rPr>
        <w:t>neuroeducación</w:t>
      </w:r>
      <w:proofErr w:type="spellEnd"/>
      <w:r w:rsidR="003A2220" w:rsidRPr="003A2220">
        <w:rPr>
          <w:rFonts w:asciiTheme="minorHAnsi" w:eastAsia="Times New Roman" w:hAnsiTheme="minorHAnsi"/>
          <w:color w:val="000000"/>
          <w:lang w:eastAsia="es-AR"/>
        </w:rPr>
        <w:t xml:space="preserve">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  <w:u w:val="single"/>
        </w:rPr>
        <w:t>Trabajo práctico N°3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: A partir del documental </w:t>
      </w:r>
      <w:r w:rsidRPr="003A2220">
        <w:rPr>
          <w:rFonts w:asciiTheme="minorHAnsi" w:hAnsiTheme="minorHAnsi" w:cstheme="minorHAnsi"/>
          <w:i/>
          <w:color w:val="000000"/>
        </w:rPr>
        <w:t xml:space="preserve"> “Yo puedo, vos </w:t>
      </w:r>
      <w:proofErr w:type="spellStart"/>
      <w:r w:rsidRPr="003A2220">
        <w:rPr>
          <w:rFonts w:asciiTheme="minorHAnsi" w:hAnsiTheme="minorHAnsi" w:cstheme="minorHAnsi"/>
          <w:i/>
          <w:color w:val="000000"/>
        </w:rPr>
        <w:t>podés</w:t>
      </w:r>
      <w:proofErr w:type="spellEnd"/>
      <w:r w:rsidRPr="003A2220">
        <w:rPr>
          <w:rFonts w:asciiTheme="minorHAnsi" w:hAnsiTheme="minorHAnsi" w:cstheme="minorHAnsi"/>
          <w:i/>
          <w:color w:val="000000"/>
        </w:rPr>
        <w:t>” proponer una imagen que plantee la búsqueda de convertir los obstáculos de la escuela en desafíos, reflexionando acerca de lo siguiente: ¿En qué ha mejorado la escuela durante este siglo XXI? ¿Qué y Cómo podría mejorarse la escuela de hoy?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A2220">
        <w:rPr>
          <w:rFonts w:asciiTheme="minorHAnsi" w:hAnsiTheme="minorHAnsi" w:cstheme="minorHAnsi"/>
        </w:rPr>
        <w:t>(1ra semana de Noviembre)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  <w:r w:rsidRPr="003A2220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lastRenderedPageBreak/>
        <w:t xml:space="preserve">Orientaciones metodológicas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</w:rPr>
        <w:t xml:space="preserve">El eje central lo constituye el formato materia que adopta esta unidad curricular. Se han de proponer variedad de dispositivos de aprendizaje,   entendiendo por tales “aquellos espacios, mecanismos, engranajes o procesos que facilitan o pueden ser utilizados para la concreción de un proyecto o la resolución de una problemática” (…) revelador de significados, analizador, (…) provocador de transformaciones, previstas o no” </w:t>
      </w:r>
      <w:proofErr w:type="spellStart"/>
      <w:r w:rsidRPr="003A2220">
        <w:rPr>
          <w:rFonts w:asciiTheme="minorHAnsi" w:hAnsiTheme="minorHAnsi" w:cs="Arial"/>
          <w:color w:val="000000"/>
        </w:rPr>
        <w:t>Sanjurjo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(2012) Teniendo en cuenta las dificultades de acceso a los textos específicos del nivel que suelen manifestar los/as estudiantes, se priorizarán las estrategias de la lectura y escritura académica, además de</w:t>
      </w:r>
      <w:r w:rsidRPr="003A2220">
        <w:rPr>
          <w:rFonts w:asciiTheme="minorHAnsi" w:hAnsiTheme="minorHAnsi"/>
          <w:b/>
          <w:bCs/>
          <w:color w:val="000000"/>
        </w:rPr>
        <w:t xml:space="preserve"> </w:t>
      </w:r>
      <w:r w:rsidRPr="003A2220">
        <w:rPr>
          <w:rFonts w:asciiTheme="minorHAnsi" w:hAnsiTheme="minorHAnsi"/>
          <w:bCs/>
          <w:color w:val="000000"/>
        </w:rPr>
        <w:t>los siguientes dispositivos: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i/>
          <w:iCs/>
          <w:color w:val="000000"/>
        </w:rPr>
        <w:t>-</w:t>
      </w:r>
      <w:r w:rsidRPr="003A2220">
        <w:rPr>
          <w:rFonts w:asciiTheme="minorHAnsi" w:hAnsiTheme="minorHAnsi"/>
          <w:i/>
          <w:iCs/>
          <w:color w:val="000000"/>
        </w:rPr>
        <w:t xml:space="preserve">Método de diálogo reflexivo y Simulaciones escénicas </w:t>
      </w:r>
      <w:r w:rsidRPr="003A2220">
        <w:rPr>
          <w:rFonts w:asciiTheme="minorHAnsi" w:hAnsiTheme="minorHAnsi" w:cs="Arial"/>
          <w:color w:val="000000"/>
        </w:rPr>
        <w:t>(</w:t>
      </w:r>
      <w:proofErr w:type="spellStart"/>
      <w:r w:rsidRPr="003A2220">
        <w:rPr>
          <w:rFonts w:asciiTheme="minorHAnsi" w:hAnsiTheme="minorHAnsi" w:cs="Arial"/>
          <w:color w:val="000000"/>
        </w:rPr>
        <w:t>Davini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2015) como estrategias para reflexionar sobre las propuestas de los autores abordados.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</w:rPr>
        <w:t>-</w:t>
      </w:r>
      <w:r w:rsidRPr="003A2220">
        <w:rPr>
          <w:rFonts w:asciiTheme="minorHAnsi" w:hAnsiTheme="minorHAnsi"/>
          <w:i/>
          <w:iCs/>
          <w:color w:val="000000"/>
        </w:rPr>
        <w:t xml:space="preserve">Proyecciones de videos y conferencias de </w:t>
      </w:r>
      <w:proofErr w:type="spellStart"/>
      <w:r w:rsidRPr="003A2220">
        <w:rPr>
          <w:rFonts w:asciiTheme="minorHAnsi" w:hAnsiTheme="minorHAnsi"/>
          <w:iCs/>
          <w:color w:val="000000"/>
        </w:rPr>
        <w:t>Tedesco</w:t>
      </w:r>
      <w:proofErr w:type="spellEnd"/>
      <w:r w:rsidRPr="003A2220">
        <w:rPr>
          <w:rFonts w:asciiTheme="minorHAnsi" w:hAnsiTheme="minorHAnsi"/>
          <w:iCs/>
          <w:color w:val="000000"/>
        </w:rPr>
        <w:t xml:space="preserve">, </w:t>
      </w:r>
      <w:proofErr w:type="spellStart"/>
      <w:r w:rsidRPr="003A2220">
        <w:rPr>
          <w:rFonts w:asciiTheme="minorHAnsi" w:hAnsiTheme="minorHAnsi"/>
          <w:iCs/>
          <w:color w:val="000000"/>
        </w:rPr>
        <w:t>Narodowsky</w:t>
      </w:r>
      <w:proofErr w:type="spellEnd"/>
      <w:r w:rsidRPr="003A2220">
        <w:rPr>
          <w:rFonts w:asciiTheme="minorHAnsi" w:hAnsiTheme="minorHAnsi"/>
          <w:iCs/>
          <w:color w:val="000000"/>
        </w:rPr>
        <w:t xml:space="preserve">, </w:t>
      </w:r>
      <w:proofErr w:type="spellStart"/>
      <w:r w:rsidRPr="003A2220">
        <w:rPr>
          <w:rFonts w:asciiTheme="minorHAnsi" w:hAnsiTheme="minorHAnsi" w:cs="Arial"/>
          <w:color w:val="000000"/>
        </w:rPr>
        <w:t>Dussel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, </w:t>
      </w:r>
      <w:proofErr w:type="spellStart"/>
      <w:r w:rsidRPr="003A2220">
        <w:rPr>
          <w:rFonts w:asciiTheme="minorHAnsi" w:hAnsiTheme="minorHAnsi" w:cs="Arial"/>
          <w:color w:val="000000"/>
        </w:rPr>
        <w:t>Pineau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, </w:t>
      </w:r>
      <w:proofErr w:type="spellStart"/>
      <w:r w:rsidRPr="003A2220">
        <w:rPr>
          <w:rFonts w:asciiTheme="minorHAnsi" w:hAnsiTheme="minorHAnsi" w:cs="Arial"/>
          <w:color w:val="000000"/>
        </w:rPr>
        <w:t>Puiggros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.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/>
          <w:color w:val="000000"/>
        </w:rPr>
        <w:t>-</w:t>
      </w:r>
      <w:r w:rsidRPr="003A2220">
        <w:rPr>
          <w:rFonts w:asciiTheme="minorHAnsi" w:hAnsiTheme="minorHAnsi"/>
          <w:i/>
          <w:iCs/>
          <w:color w:val="000000"/>
        </w:rPr>
        <w:t xml:space="preserve">Toma de apuntes compartidos </w:t>
      </w:r>
      <w:proofErr w:type="spellStart"/>
      <w:r w:rsidRPr="003A2220">
        <w:rPr>
          <w:rFonts w:asciiTheme="minorHAnsi" w:hAnsiTheme="minorHAnsi" w:cs="Arial"/>
          <w:color w:val="000000"/>
        </w:rPr>
        <w:t>Brailovsky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(2014), partiendo del análisis de los apuntes de estudiantes para socializar los materiales que producen, de modo de poder elucidar criterios y elaborar versiones colectivas de conceptos de manera crítica y reflexiva.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i/>
          <w:iCs/>
          <w:color w:val="000000"/>
        </w:rPr>
        <w:t>-</w:t>
      </w:r>
      <w:r w:rsidRPr="003A2220">
        <w:rPr>
          <w:rFonts w:asciiTheme="minorHAnsi" w:hAnsiTheme="minorHAnsi"/>
          <w:i/>
          <w:iCs/>
          <w:color w:val="000000"/>
        </w:rPr>
        <w:t>Guía de lectura y escritura en base a preguntas (</w:t>
      </w:r>
      <w:proofErr w:type="spellStart"/>
      <w:r w:rsidRPr="003A2220">
        <w:rPr>
          <w:rFonts w:asciiTheme="minorHAnsi" w:hAnsiTheme="minorHAnsi" w:cs="Arial"/>
          <w:color w:val="000000"/>
        </w:rPr>
        <w:t>Brailovsky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2014) para la comprensión de textos bibliográficos a partir del rearmado del texto por escrito.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</w:rPr>
        <w:t>-</w:t>
      </w:r>
      <w:r w:rsidRPr="003A2220">
        <w:rPr>
          <w:rFonts w:asciiTheme="minorHAnsi" w:hAnsiTheme="minorHAnsi"/>
          <w:i/>
          <w:iCs/>
          <w:color w:val="000000"/>
        </w:rPr>
        <w:t>Mapas conceptuales</w:t>
      </w:r>
      <w:r w:rsidRPr="003A2220">
        <w:rPr>
          <w:rFonts w:asciiTheme="minorHAnsi" w:hAnsiTheme="minorHAnsi" w:cs="Arial"/>
          <w:color w:val="000000"/>
        </w:rPr>
        <w:t xml:space="preserve">, incluyendo la herramienta </w:t>
      </w:r>
      <w:proofErr w:type="spellStart"/>
      <w:r w:rsidRPr="003A2220">
        <w:rPr>
          <w:rFonts w:asciiTheme="minorHAnsi" w:hAnsiTheme="minorHAnsi" w:cs="Arial"/>
          <w:color w:val="000000"/>
        </w:rPr>
        <w:t>cmaptools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para la producción colaborativa y para actividades que promuevan procesos de indagación, producción, intercambio y colaboración entre los estudiantes.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La articulación con el resto de los espacios curriculares abre múltiples oportunidades para que el/la estudiante reflexione sobre la complejidad de la realidad e inclusión educativa, posibilitando a su vez, la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color w:val="000000"/>
          <w:u w:val="single"/>
        </w:rPr>
      </w:pP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color w:val="000000"/>
          <w:u w:val="single"/>
        </w:rPr>
      </w:pPr>
      <w:r w:rsidRPr="003A2220">
        <w:rPr>
          <w:rFonts w:asciiTheme="minorHAnsi" w:hAnsiTheme="minorHAnsi" w:cs="Arial"/>
          <w:b/>
          <w:color w:val="000000"/>
          <w:u w:val="single"/>
        </w:rPr>
        <w:t xml:space="preserve">EVALUACIÓN 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</w:rPr>
        <w:t xml:space="preserve"> “La evaluación forma parte de un continuum y, como tal debe ser procesual, continua, integrada en el currículum y, con él en el aprendizaje. Tiene carácter democrático, alude a la necesaria participación de todos los sujetos que se ven afectados por la evaluación (…) no como meros espectadores (…) sino como sujetos que reaccionan y participan en las decisiones que se adoptan y les afectan” Álvarez Méndez (2001)</w:t>
      </w:r>
      <w:r w:rsidRPr="003A2220">
        <w:rPr>
          <w:rFonts w:asciiTheme="minorHAnsi" w:hAnsiTheme="minorHAnsi" w:cs="Arial"/>
          <w:color w:val="000000"/>
        </w:rPr>
        <w:br/>
      </w:r>
      <w:r w:rsidRPr="003A2220">
        <w:rPr>
          <w:rFonts w:asciiTheme="minorHAnsi" w:hAnsiTheme="minorHAnsi" w:cs="Arial"/>
          <w:i/>
          <w:iCs/>
          <w:color w:val="000000"/>
          <w:u w:val="single"/>
        </w:rPr>
        <w:t>Criterios:</w:t>
      </w:r>
      <w:r w:rsidRPr="003A2220">
        <w:rPr>
          <w:rFonts w:asciiTheme="minorHAnsi" w:hAnsiTheme="minorHAnsi" w:cs="Arial"/>
          <w:i/>
          <w:iCs/>
          <w:color w:val="000000"/>
        </w:rPr>
        <w:t xml:space="preserve"> </w:t>
      </w:r>
      <w:r w:rsidRPr="003A2220">
        <w:rPr>
          <w:rFonts w:asciiTheme="minorHAnsi" w:hAnsiTheme="minorHAnsi" w:cs="Arial"/>
          <w:color w:val="000000"/>
        </w:rPr>
        <w:t xml:space="preserve">Se tendrán en cuenta en principio y se dialogará con los estudiantes para su definición final: </w:t>
      </w:r>
    </w:p>
    <w:p w:rsidR="00385103" w:rsidRPr="003A2220" w:rsidRDefault="00385103" w:rsidP="0038510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 w:rsidRPr="003A2220">
        <w:rPr>
          <w:rFonts w:cs="Arial"/>
          <w:color w:val="000000"/>
          <w:sz w:val="24"/>
          <w:szCs w:val="24"/>
        </w:rPr>
        <w:t xml:space="preserve">El grado de análisis que pueden realizar de sus propios procesos de formación, compromiso, responsabilidad y disposición hacia el trabajo colaborativo. </w:t>
      </w:r>
    </w:p>
    <w:p w:rsidR="00385103" w:rsidRPr="003A2220" w:rsidRDefault="00385103" w:rsidP="0038510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 w:rsidRPr="003A2220">
        <w:rPr>
          <w:rFonts w:cs="Arial"/>
          <w:color w:val="000000"/>
          <w:sz w:val="24"/>
          <w:szCs w:val="24"/>
        </w:rPr>
        <w:t>Apropiación de las herramientas conceptuales para la precisión en el manejo del vocabulario específico.</w:t>
      </w:r>
    </w:p>
    <w:p w:rsidR="00385103" w:rsidRPr="003A2220" w:rsidRDefault="00385103" w:rsidP="00385103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sz w:val="24"/>
          <w:szCs w:val="24"/>
        </w:rPr>
      </w:pPr>
      <w:r w:rsidRPr="003A2220">
        <w:rPr>
          <w:rFonts w:cs="Arial"/>
          <w:color w:val="000000"/>
          <w:sz w:val="24"/>
          <w:szCs w:val="24"/>
        </w:rPr>
        <w:t>Relaciones entre los conocimientos adquiridos y la forma en la que se ponen en diálogo dejando la posibilidad a nuevos planteos.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i/>
          <w:iCs/>
          <w:color w:val="000000"/>
          <w:u w:val="single"/>
        </w:rPr>
        <w:t>Instrumentos de evaluación</w:t>
      </w:r>
      <w:r w:rsidRPr="003A2220">
        <w:rPr>
          <w:rFonts w:asciiTheme="minorHAnsi" w:hAnsiTheme="minorHAnsi" w:cs="Arial"/>
          <w:i/>
          <w:iCs/>
          <w:color w:val="000000"/>
        </w:rPr>
        <w:t xml:space="preserve"> </w:t>
      </w:r>
      <w:r w:rsidRPr="003A2220">
        <w:rPr>
          <w:rFonts w:asciiTheme="minorHAnsi" w:hAnsiTheme="minorHAnsi" w:cs="Arial"/>
          <w:color w:val="000000"/>
        </w:rPr>
        <w:t xml:space="preserve">que se implementarán: </w:t>
      </w:r>
    </w:p>
    <w:p w:rsidR="00385103" w:rsidRPr="003A2220" w:rsidRDefault="00385103" w:rsidP="00385103">
      <w:pPr>
        <w:pStyle w:val="Prrafodelista"/>
        <w:jc w:val="both"/>
        <w:rPr>
          <w:rFonts w:cs="Arial"/>
          <w:color w:val="000000"/>
          <w:sz w:val="24"/>
          <w:szCs w:val="24"/>
        </w:rPr>
      </w:pPr>
      <w:r w:rsidRPr="003A2220">
        <w:rPr>
          <w:color w:val="000000"/>
          <w:sz w:val="24"/>
          <w:szCs w:val="24"/>
        </w:rPr>
        <w:sym w:font="Symbol" w:char="F0B7"/>
      </w:r>
      <w:r w:rsidRPr="003A2220">
        <w:rPr>
          <w:rFonts w:cs="Arial"/>
          <w:color w:val="000000"/>
          <w:sz w:val="24"/>
          <w:szCs w:val="24"/>
        </w:rPr>
        <w:t xml:space="preserve">Observación directa y permanente (clase, tareas </w:t>
      </w:r>
      <w:proofErr w:type="spellStart"/>
      <w:r w:rsidRPr="003A2220">
        <w:rPr>
          <w:rFonts w:cs="Arial"/>
          <w:color w:val="000000"/>
          <w:sz w:val="24"/>
          <w:szCs w:val="24"/>
        </w:rPr>
        <w:t>extraclases</w:t>
      </w:r>
      <w:proofErr w:type="spellEnd"/>
      <w:r w:rsidRPr="003A2220">
        <w:rPr>
          <w:rFonts w:cs="Arial"/>
          <w:color w:val="000000"/>
          <w:sz w:val="24"/>
          <w:szCs w:val="24"/>
        </w:rPr>
        <w:t>, exposiciones, etc.).</w:t>
      </w:r>
      <w:r w:rsidRPr="003A2220">
        <w:rPr>
          <w:rFonts w:cs="Arial"/>
          <w:color w:val="000000"/>
          <w:sz w:val="24"/>
          <w:szCs w:val="24"/>
        </w:rPr>
        <w:br/>
      </w:r>
      <w:r w:rsidRPr="003A2220">
        <w:rPr>
          <w:color w:val="000000"/>
          <w:sz w:val="24"/>
          <w:szCs w:val="24"/>
        </w:rPr>
        <w:sym w:font="Symbol" w:char="F0B7"/>
      </w:r>
      <w:r w:rsidRPr="003A2220">
        <w:rPr>
          <w:rFonts w:cs="Arial"/>
          <w:color w:val="000000"/>
          <w:sz w:val="24"/>
          <w:szCs w:val="24"/>
        </w:rPr>
        <w:t>Trabajos prácticos individuales y grupales, orales y/o escritos.</w:t>
      </w:r>
    </w:p>
    <w:p w:rsidR="00385103" w:rsidRPr="003A2220" w:rsidRDefault="00385103" w:rsidP="00385103">
      <w:pPr>
        <w:pStyle w:val="Prrafodelista"/>
        <w:jc w:val="both"/>
        <w:rPr>
          <w:rFonts w:cs="Arial"/>
          <w:color w:val="000000"/>
          <w:sz w:val="24"/>
          <w:szCs w:val="24"/>
        </w:rPr>
      </w:pPr>
      <w:r w:rsidRPr="003A2220">
        <w:rPr>
          <w:color w:val="000000"/>
          <w:sz w:val="24"/>
          <w:szCs w:val="24"/>
        </w:rPr>
        <w:t xml:space="preserve"> </w:t>
      </w:r>
      <w:r w:rsidRPr="003A2220">
        <w:rPr>
          <w:color w:val="000000"/>
          <w:sz w:val="24"/>
          <w:szCs w:val="24"/>
        </w:rPr>
        <w:sym w:font="Symbol" w:char="F0B7"/>
      </w:r>
      <w:r w:rsidRPr="003A2220">
        <w:rPr>
          <w:color w:val="000000"/>
          <w:sz w:val="24"/>
          <w:szCs w:val="24"/>
        </w:rPr>
        <w:t xml:space="preserve"> </w:t>
      </w:r>
      <w:r w:rsidRPr="003A2220">
        <w:rPr>
          <w:rFonts w:cs="Arial"/>
          <w:color w:val="000000"/>
          <w:sz w:val="24"/>
          <w:szCs w:val="24"/>
        </w:rPr>
        <w:t xml:space="preserve">Autoevaluación y </w:t>
      </w:r>
      <w:proofErr w:type="spellStart"/>
      <w:r w:rsidRPr="003A2220">
        <w:rPr>
          <w:rFonts w:cs="Arial"/>
          <w:color w:val="000000"/>
          <w:sz w:val="24"/>
          <w:szCs w:val="24"/>
        </w:rPr>
        <w:t>coevaluación</w:t>
      </w:r>
      <w:proofErr w:type="spellEnd"/>
      <w:r w:rsidRPr="003A2220">
        <w:rPr>
          <w:rFonts w:cs="Arial"/>
          <w:color w:val="000000"/>
          <w:sz w:val="24"/>
          <w:szCs w:val="24"/>
        </w:rPr>
        <w:t>.</w:t>
      </w:r>
    </w:p>
    <w:p w:rsidR="00385103" w:rsidRPr="003A2220" w:rsidRDefault="00385103" w:rsidP="00385103">
      <w:pPr>
        <w:pStyle w:val="Prrafodelista"/>
        <w:jc w:val="both"/>
        <w:rPr>
          <w:rFonts w:cs="Arial"/>
          <w:color w:val="000000"/>
          <w:sz w:val="24"/>
          <w:szCs w:val="24"/>
        </w:rPr>
      </w:pPr>
      <w:r w:rsidRPr="003A2220">
        <w:rPr>
          <w:color w:val="000000"/>
          <w:sz w:val="24"/>
          <w:szCs w:val="24"/>
        </w:rPr>
        <w:sym w:font="Symbol" w:char="F0B7"/>
      </w:r>
      <w:r w:rsidRPr="003A2220">
        <w:rPr>
          <w:color w:val="000000"/>
          <w:sz w:val="24"/>
          <w:szCs w:val="24"/>
        </w:rPr>
        <w:t xml:space="preserve"> </w:t>
      </w:r>
      <w:r w:rsidRPr="003A2220">
        <w:rPr>
          <w:rFonts w:cs="Arial"/>
          <w:color w:val="000000"/>
          <w:sz w:val="24"/>
          <w:szCs w:val="24"/>
        </w:rPr>
        <w:t>Examen de carácter parcial/final.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b/>
          <w:color w:val="000000"/>
          <w:u w:val="single"/>
        </w:rPr>
      </w:pPr>
      <w:r w:rsidRPr="003A2220">
        <w:rPr>
          <w:rFonts w:asciiTheme="minorHAnsi" w:hAnsiTheme="minorHAnsi" w:cs="Arial"/>
          <w:b/>
          <w:color w:val="000000"/>
          <w:u w:val="single"/>
        </w:rPr>
        <w:t>Acreditación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t>Alumnos regulares</w:t>
      </w:r>
      <w:r w:rsidRPr="003A2220">
        <w:rPr>
          <w:rFonts w:asciiTheme="minorHAnsi" w:hAnsiTheme="minorHAnsi" w:cs="Arial"/>
          <w:color w:val="000000"/>
        </w:rPr>
        <w:t xml:space="preserve">: Asistencia al 75% de clases dictadas. Aprobación del 100% de los TP,  aprobación del examen parcial (con derecho a 2 exámenes </w:t>
      </w:r>
      <w:proofErr w:type="spellStart"/>
      <w:r w:rsidRPr="003A2220">
        <w:rPr>
          <w:rFonts w:asciiTheme="minorHAnsi" w:hAnsiTheme="minorHAnsi" w:cs="Arial"/>
          <w:color w:val="000000"/>
        </w:rPr>
        <w:t>recuperatorios</w:t>
      </w:r>
      <w:proofErr w:type="spellEnd"/>
      <w:r w:rsidRPr="003A2220">
        <w:rPr>
          <w:rFonts w:asciiTheme="minorHAnsi" w:hAnsiTheme="minorHAnsi" w:cs="Arial"/>
          <w:color w:val="000000"/>
        </w:rPr>
        <w:t xml:space="preserve"> a los que se les incluirá material correspondiente) y examen final aprobado con 6 (seis) o más.</w:t>
      </w:r>
    </w:p>
    <w:p w:rsidR="00385103" w:rsidRPr="003A2220" w:rsidRDefault="00385103" w:rsidP="00385103">
      <w:pPr>
        <w:jc w:val="both"/>
        <w:rPr>
          <w:rFonts w:asciiTheme="minorHAnsi" w:hAnsiTheme="minorHAnsi" w:cs="Arial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t>Alumnos libres</w:t>
      </w:r>
      <w:r w:rsidRPr="003A2220">
        <w:rPr>
          <w:rFonts w:asciiTheme="minorHAnsi" w:hAnsiTheme="minorHAnsi" w:cs="Arial"/>
          <w:color w:val="000000"/>
        </w:rPr>
        <w:t>: Deberán mantener durante el año, dos (2) encuentros de carácter obligatorio (consultivo) con el/la profesora, antes de presentarse a examen final.</w:t>
      </w:r>
    </w:p>
    <w:p w:rsidR="00385103" w:rsidRPr="003A2220" w:rsidRDefault="00385103" w:rsidP="00385103">
      <w:pPr>
        <w:jc w:val="both"/>
        <w:rPr>
          <w:rFonts w:asciiTheme="minorHAnsi" w:hAnsiTheme="minorHAnsi"/>
          <w:color w:val="000000"/>
        </w:rPr>
      </w:pPr>
      <w:r w:rsidRPr="003A2220">
        <w:rPr>
          <w:rFonts w:asciiTheme="minorHAnsi" w:hAnsiTheme="minorHAnsi" w:cs="Arial"/>
          <w:color w:val="000000"/>
          <w:u w:val="single"/>
        </w:rPr>
        <w:lastRenderedPageBreak/>
        <w:t>-Promoción Directa</w:t>
      </w:r>
      <w:r w:rsidRPr="003A2220">
        <w:rPr>
          <w:rFonts w:asciiTheme="minorHAnsi" w:hAnsiTheme="minorHAnsi" w:cs="Arial"/>
          <w:color w:val="000000"/>
        </w:rPr>
        <w:t xml:space="preserve"> de acuerdo al RAM (artículo 39):</w:t>
      </w:r>
      <w:r w:rsidRPr="003A2220">
        <w:rPr>
          <w:rFonts w:asciiTheme="minorHAnsi" w:hAnsiTheme="minorHAnsi"/>
          <w:color w:val="000000"/>
        </w:rPr>
        <w:t xml:space="preserve"> 75% de asistencia por cuatrimestre, 100% de Trabajos prácticos entregados y aprobación de exámenes parciales con promedio de  8(ocho) o más. Aprobación de una Instancia final integradora con 8 o más puntos.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color w:val="000000"/>
          <w:lang w:val="es-AR"/>
        </w:rPr>
      </w:pP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color w:val="000000"/>
          <w:u w:val="single"/>
          <w:lang w:val="es-AR"/>
        </w:rPr>
        <w:t>BIBLIOGRAFÍA OBLIGATORIA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Comenio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J (1998).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Didáctica Magna</w:t>
      </w:r>
      <w:r w:rsidRPr="003A2220">
        <w:rPr>
          <w:rFonts w:asciiTheme="minorHAnsi" w:eastAsiaTheme="minorHAnsi" w:hAnsiTheme="minorHAnsi" w:cstheme="minorHAnsi"/>
          <w:lang w:eastAsia="en-US"/>
        </w:rPr>
        <w:t>. Octava edición. México: Editorial Porrúa.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Dewey, J. (1995).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Educación y democracia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Sexta edición. Madrid: Ediciones Morata.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Dussel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I.;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Caruso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M. (1999).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La invención del aula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Una genealogía de las formas de enseñar.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Buenos Aires: Santillana.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Freire, P. (2012).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Pedagogía del oprimido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Siglo XXI Editores.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“Pedagogía de la esperanza” 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Un reencuentro con la Pedagogía del oprimido. </w:t>
      </w:r>
      <w:r w:rsidRPr="003A2220">
        <w:rPr>
          <w:rFonts w:asciiTheme="minorHAnsi" w:hAnsiTheme="minorHAnsi" w:cstheme="minorHAnsi"/>
          <w:color w:val="000000"/>
          <w:lang w:val="es-AR"/>
        </w:rPr>
        <w:t>Ed. Siglo XXI.1ra ed. 2002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          “Pedagogía de la autonomía”. Ed. Siglo XXI Editores.1996.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Frigerio, G. y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Diker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, G. (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comps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.). (2005).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Educar: ese acto político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Del Estante.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Gentilli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P. (2011).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Pedagogía de la igualdad. Ensayos contra la educación excluyente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Siglo XXI.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Clacso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Giroux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, H. (1993).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 Teoría y resistencia en educación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México D.F.: Siglo XXI.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Kant, I. (1983).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Pedagogía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Madrid: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Akal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Pineau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P.;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Caruso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M. y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Dussel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I. (2001).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La escuela como máquina de educar.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Buenos Aires: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Paidós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Rousseau, J.J. (2000).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El Emilio o la educación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Traducción de Ricardo Viñas. Editado por elaleph.com (libro en línea. Disponible en: www.educ.ar)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Tiramonti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, G (2011).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 Variaciones sobre la forma escolar: límites y posibilidades de la escuela media.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Rosario: Homo Sapiens. 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</w:rPr>
        <w:t>Ander</w:t>
      </w:r>
      <w:proofErr w:type="spellEnd"/>
      <w:r w:rsidRPr="003A222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A2220">
        <w:rPr>
          <w:rFonts w:asciiTheme="minorHAnsi" w:hAnsiTheme="minorHAnsi" w:cstheme="minorHAnsi"/>
          <w:color w:val="000000"/>
        </w:rPr>
        <w:t>Egg</w:t>
      </w:r>
      <w:proofErr w:type="spellEnd"/>
      <w:r w:rsidRPr="003A2220">
        <w:rPr>
          <w:rFonts w:asciiTheme="minorHAnsi" w:hAnsiTheme="minorHAnsi" w:cstheme="minorHAnsi"/>
          <w:color w:val="000000"/>
        </w:rPr>
        <w:t xml:space="preserve">, Ezequiel. </w:t>
      </w:r>
      <w:r w:rsidRPr="003A2220">
        <w:rPr>
          <w:rFonts w:asciiTheme="minorHAnsi" w:hAnsiTheme="minorHAnsi" w:cstheme="minorHAnsi"/>
          <w:color w:val="000000"/>
          <w:lang w:val="es-AR"/>
        </w:rPr>
        <w:t xml:space="preserve">“Los desafíos de la educación en el siglo XXI”. Ed.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Homosapiens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2001.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Baeza, Silvia. Conferencia: “Las nuevas pobrezas, ¿Cómo enfrentarlas?”2011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Caride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 Gómez, José. Artículo: “La pedagogía social en la vida cotidiana”.2011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Gadotti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Moacir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Artículo “Paulo Freire en las escuelas de hoy”. Novedades Educativas. 2006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Gvirtz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Silvina: “La educación ayer, hoy y mañana” El 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ABC de la Pedagogía. Ed. </w:t>
      </w:r>
      <w:proofErr w:type="spellStart"/>
      <w:r w:rsidRPr="003A2220">
        <w:rPr>
          <w:rFonts w:asciiTheme="minorHAnsi" w:hAnsiTheme="minorHAnsi" w:cstheme="minorHAnsi"/>
          <w:i/>
          <w:color w:val="000000"/>
          <w:lang w:val="es-AR"/>
        </w:rPr>
        <w:t>Aique</w:t>
      </w:r>
      <w:proofErr w:type="spellEnd"/>
      <w:r w:rsidRPr="003A2220">
        <w:rPr>
          <w:rFonts w:asciiTheme="minorHAnsi" w:hAnsiTheme="minorHAnsi" w:cstheme="minorHAnsi"/>
          <w:i/>
          <w:color w:val="000000"/>
          <w:lang w:val="es-AR"/>
        </w:rPr>
        <w:t>. Bs As. 2008.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                     “Mejorar la escuela” Ed. </w:t>
      </w:r>
      <w:proofErr w:type="spellStart"/>
      <w:r w:rsidRPr="003A2220">
        <w:rPr>
          <w:rFonts w:asciiTheme="minorHAnsi" w:hAnsiTheme="minorHAnsi" w:cstheme="minorHAnsi"/>
          <w:i/>
          <w:color w:val="000000"/>
          <w:lang w:val="es-AR"/>
        </w:rPr>
        <w:t>Granica</w:t>
      </w:r>
      <w:proofErr w:type="spellEnd"/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  2004</w:t>
      </w:r>
    </w:p>
    <w:p w:rsidR="00385103" w:rsidRPr="003A2220" w:rsidRDefault="00385103" w:rsidP="00385103">
      <w:pPr>
        <w:spacing w:line="276" w:lineRule="auto"/>
        <w:ind w:right="-392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Hubermann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Susana. “Cómo aprenden los que enseñan". Ed.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Aique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1998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Lemus, L. “Pedagogía”. </w:t>
      </w:r>
      <w:r w:rsidRPr="003A2220">
        <w:rPr>
          <w:rFonts w:asciiTheme="minorHAnsi" w:hAnsiTheme="minorHAnsi" w:cstheme="minorHAnsi"/>
          <w:color w:val="000000"/>
        </w:rPr>
        <w:t xml:space="preserve">Ed. </w:t>
      </w:r>
      <w:proofErr w:type="spellStart"/>
      <w:r w:rsidRPr="003A2220">
        <w:rPr>
          <w:rFonts w:asciiTheme="minorHAnsi" w:hAnsiTheme="minorHAnsi" w:cstheme="minorHAnsi"/>
          <w:color w:val="000000"/>
        </w:rPr>
        <w:t>Kapelusz</w:t>
      </w:r>
      <w:proofErr w:type="spellEnd"/>
      <w:r w:rsidRPr="003A2220">
        <w:rPr>
          <w:rFonts w:asciiTheme="minorHAnsi" w:hAnsiTheme="minorHAnsi" w:cstheme="minorHAnsi"/>
          <w:color w:val="000000"/>
        </w:rPr>
        <w:t>.  Bs As. 1975.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López Herrerías, J.A. “Tratado de Pedagogía General”. Ed.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Playor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. Madrid. </w:t>
      </w:r>
      <w:r w:rsidRPr="003A2220">
        <w:rPr>
          <w:rFonts w:asciiTheme="minorHAnsi" w:hAnsiTheme="minorHAnsi" w:cstheme="minorHAnsi"/>
          <w:color w:val="000000"/>
        </w:rPr>
        <w:t>2001.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Manganiello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Ethel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“Introducción a las Ciencias de la Educación”. Ed. Librería del Colegio. Bs As. 1985.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Ministerio de Educación de la Nación. INFOD. Serie: Aportes para el desarrollo curricular: 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Sociología de la Educación. </w:t>
      </w:r>
      <w:r w:rsidRPr="003A2220">
        <w:rPr>
          <w:rFonts w:asciiTheme="minorHAnsi" w:hAnsiTheme="minorHAnsi" w:cstheme="minorHAnsi"/>
          <w:color w:val="000000"/>
          <w:lang w:val="es-AR"/>
        </w:rPr>
        <w:t>2010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Nuñez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Violeta. Conferencia “Los nuevos sentidos de la tarea de enseñar”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Palacios, Jesús. “La cuestión escolar” Ed. LAIA 1979. Barcelona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Rojas Montes, Enrique</w:t>
      </w:r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. La conquista de la voluntad. </w:t>
      </w:r>
      <w:proofErr w:type="spellStart"/>
      <w:r w:rsidRPr="003A2220">
        <w:rPr>
          <w:rFonts w:asciiTheme="minorHAnsi" w:hAnsiTheme="minorHAnsi" w:cstheme="minorHAnsi"/>
          <w:i/>
          <w:color w:val="000000"/>
          <w:lang w:val="es-AR"/>
        </w:rPr>
        <w:t>Ed</w:t>
      </w:r>
      <w:proofErr w:type="spellEnd"/>
      <w:r w:rsidRPr="003A2220">
        <w:rPr>
          <w:rFonts w:asciiTheme="minorHAnsi" w:hAnsiTheme="minorHAnsi" w:cstheme="minorHAnsi"/>
          <w:i/>
          <w:color w:val="000000"/>
          <w:lang w:val="es-AR"/>
        </w:rPr>
        <w:t xml:space="preserve"> Planeta. 1994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3A2220">
        <w:rPr>
          <w:rFonts w:asciiTheme="minorHAnsi" w:hAnsiTheme="minorHAnsi" w:cstheme="minorHAnsi"/>
          <w:color w:val="000000"/>
        </w:rPr>
        <w:t>Santos Guerra, Miguel A. Artículos de su blog “El Adarve”, en diario La Opinión de Málaga.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Silber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Julia. “Pedagogía y epistemología”. Univ.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Nac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. </w:t>
      </w:r>
      <w:proofErr w:type="gramStart"/>
      <w:r w:rsidRPr="003A2220">
        <w:rPr>
          <w:rFonts w:asciiTheme="minorHAnsi" w:hAnsiTheme="minorHAnsi" w:cstheme="minorHAnsi"/>
          <w:color w:val="000000"/>
          <w:lang w:val="es-AR"/>
        </w:rPr>
        <w:t>de</w:t>
      </w:r>
      <w:proofErr w:type="gramEnd"/>
      <w:r w:rsidRPr="003A2220">
        <w:rPr>
          <w:rFonts w:asciiTheme="minorHAnsi" w:hAnsiTheme="minorHAnsi" w:cstheme="minorHAnsi"/>
          <w:color w:val="000000"/>
          <w:lang w:val="es-AR"/>
        </w:rPr>
        <w:t xml:space="preserve"> La Plata.2001.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Sinay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Sergio. ¿Quién educa a nuestros hijos</w:t>
      </w:r>
      <w:proofErr w:type="gramStart"/>
      <w:r w:rsidRPr="003A2220">
        <w:rPr>
          <w:rFonts w:asciiTheme="minorHAnsi" w:hAnsiTheme="minorHAnsi" w:cstheme="minorHAnsi"/>
          <w:color w:val="000000"/>
          <w:lang w:val="es-AR"/>
        </w:rPr>
        <w:t>?.</w:t>
      </w:r>
      <w:proofErr w:type="gramEnd"/>
      <w:r w:rsidRPr="003A2220">
        <w:rPr>
          <w:rFonts w:asciiTheme="minorHAnsi" w:hAnsiTheme="minorHAnsi" w:cstheme="minorHAnsi"/>
          <w:color w:val="000000"/>
          <w:lang w:val="es-AR"/>
        </w:rPr>
        <w:t xml:space="preserve"> Ed. Tinta Fresca. 2012</w:t>
      </w: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Sirvent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Teresa. “Poder y múltiples pobrezas”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i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i/>
          <w:color w:val="000000"/>
          <w:u w:val="single"/>
          <w:lang w:val="es-AR"/>
        </w:rPr>
        <w:t>Videos: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Tedesco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Juan C.: “Los problemas de educación”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Entrevista radial a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Narodowski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, Mariano en 2013.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 xml:space="preserve">Documental: Yo puedo-Vos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podés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r w:rsidRPr="003A2220">
        <w:rPr>
          <w:rFonts w:asciiTheme="minorHAnsi" w:hAnsiTheme="minorHAnsi" w:cstheme="minorHAnsi"/>
          <w:color w:val="000000"/>
          <w:lang w:val="es-AR"/>
        </w:rPr>
        <w:t>Film: La educación Prohibida.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</w:p>
    <w:p w:rsidR="00385103" w:rsidRPr="003A2220" w:rsidRDefault="00385103" w:rsidP="00385103">
      <w:pPr>
        <w:spacing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r w:rsidRPr="003A2220">
        <w:rPr>
          <w:rFonts w:asciiTheme="minorHAnsi" w:hAnsiTheme="minorHAnsi" w:cstheme="minorHAnsi"/>
          <w:b/>
          <w:color w:val="000000"/>
          <w:u w:val="single"/>
          <w:lang w:val="es-AR"/>
        </w:rPr>
        <w:t>Bibliografía ampliatoria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Bourdieu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P.,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Passeron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J. C.,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Melendres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J., y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Subirats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M. (1981).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La reproducción: elementos para una teoría del sistema de enseñanza.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Barcelona: Laia.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Cerletti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A (2008).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Repetición, novedad y sujeto en la educación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Editorial Del Estante.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Meirieu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P. (1998). </w:t>
      </w:r>
      <w:proofErr w:type="spellStart"/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Frankenstein</w:t>
      </w:r>
      <w:proofErr w:type="spellEnd"/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 educador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Barcelona: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Laertes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Puiggrós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A.; y Marengo, R. (2013).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Pedagogías: reflexiones y debates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Buenos Aires: Universidad Nacional de Quilmes Editorial.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Saviani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, D. (1990).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Las teorías de la educación y el problema de la marginalidad en América Latina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Revista Argentina de Educación. Año II. Nº 3. 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A2220">
        <w:rPr>
          <w:rFonts w:asciiTheme="minorHAnsi" w:eastAsiaTheme="minorHAnsi" w:hAnsiTheme="minorHAnsi" w:cstheme="minorHAnsi"/>
          <w:lang w:eastAsia="en-US"/>
        </w:rPr>
        <w:t xml:space="preserve">Varela, J. y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Alvarez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Uría, F. (1991).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Arqueología de la escuela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. Madrid: La Piqueta. 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b/>
          <w:color w:val="000000"/>
          <w:u w:val="single"/>
          <w:lang w:val="es-AR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Ysrael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 O. Márquez Ramírez y José G. Viloria 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Asención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. (</w:t>
      </w: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Comp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 xml:space="preserve">). (2012) 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Pensamiento sociopolítico de Simón </w:t>
      </w:r>
      <w:proofErr w:type="spellStart"/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>Rodriguez</w:t>
      </w:r>
      <w:proofErr w:type="spellEnd"/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. </w:t>
      </w:r>
      <w:r w:rsidRPr="003A2220">
        <w:rPr>
          <w:rFonts w:asciiTheme="minorHAnsi" w:eastAsiaTheme="minorHAnsi" w:hAnsiTheme="minorHAnsi" w:cstheme="minorHAnsi"/>
          <w:lang w:eastAsia="en-US"/>
        </w:rPr>
        <w:t>Caracas: Editorial Fundación Universitaria Andaluza Inca Garcilaso para eumed.net.</w:t>
      </w:r>
    </w:p>
    <w:p w:rsidR="00385103" w:rsidRPr="003A2220" w:rsidRDefault="00385103" w:rsidP="0038510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3A2220">
        <w:rPr>
          <w:rFonts w:asciiTheme="minorHAnsi" w:eastAsiaTheme="minorHAnsi" w:hAnsiTheme="minorHAnsi" w:cstheme="minorHAnsi"/>
          <w:lang w:eastAsia="en-US"/>
        </w:rPr>
        <w:t>Tiramonti</w:t>
      </w:r>
      <w:proofErr w:type="spellEnd"/>
      <w:r w:rsidRPr="003A2220">
        <w:rPr>
          <w:rFonts w:asciiTheme="minorHAnsi" w:eastAsiaTheme="minorHAnsi" w:hAnsiTheme="minorHAnsi" w:cstheme="minorHAnsi"/>
          <w:lang w:eastAsia="en-US"/>
        </w:rPr>
        <w:t>, G (2011).</w:t>
      </w:r>
      <w:r w:rsidRPr="003A2220">
        <w:rPr>
          <w:rFonts w:asciiTheme="minorHAnsi" w:eastAsiaTheme="minorHAnsi" w:hAnsiTheme="minorHAnsi" w:cstheme="minorHAnsi"/>
          <w:i/>
          <w:iCs/>
          <w:lang w:eastAsia="en-US"/>
        </w:rPr>
        <w:t xml:space="preserve"> Variaciones sobre la forma escolar: límites y posibilidades de la escuela media. </w:t>
      </w:r>
      <w:r w:rsidRPr="003A2220">
        <w:rPr>
          <w:rFonts w:asciiTheme="minorHAnsi" w:eastAsiaTheme="minorHAnsi" w:hAnsiTheme="minorHAnsi" w:cstheme="minorHAnsi"/>
          <w:lang w:eastAsia="en-US"/>
        </w:rPr>
        <w:t xml:space="preserve">Rosario: Homo Sapiens. 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  <w:lang w:val="es-AR"/>
        </w:rPr>
      </w:pP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Messing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 xml:space="preserve">, Claudia. “Desmotivación, insatisfacción y abandono de proyectos en los jóvenes” </w:t>
      </w:r>
      <w:proofErr w:type="spellStart"/>
      <w:r w:rsidRPr="003A2220">
        <w:rPr>
          <w:rFonts w:asciiTheme="minorHAnsi" w:hAnsiTheme="minorHAnsi" w:cstheme="minorHAnsi"/>
          <w:color w:val="000000"/>
          <w:lang w:val="es-AR"/>
        </w:rPr>
        <w:t>Noveduc</w:t>
      </w:r>
      <w:proofErr w:type="spellEnd"/>
      <w:r w:rsidRPr="003A2220">
        <w:rPr>
          <w:rFonts w:asciiTheme="minorHAnsi" w:hAnsiTheme="minorHAnsi" w:cstheme="minorHAnsi"/>
          <w:color w:val="000000"/>
          <w:lang w:val="es-AR"/>
        </w:rPr>
        <w:t>. 2009.</w:t>
      </w:r>
    </w:p>
    <w:p w:rsidR="00385103" w:rsidRPr="003A2220" w:rsidRDefault="00385103" w:rsidP="00385103">
      <w:pPr>
        <w:tabs>
          <w:tab w:val="left" w:pos="6789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proofErr w:type="spellStart"/>
      <w:r w:rsidRPr="003A2220">
        <w:rPr>
          <w:rFonts w:asciiTheme="minorHAnsi" w:hAnsiTheme="minorHAnsi" w:cstheme="minorHAnsi"/>
          <w:color w:val="000000"/>
        </w:rPr>
        <w:t>Lewkowicz</w:t>
      </w:r>
      <w:proofErr w:type="spellEnd"/>
      <w:r w:rsidRPr="003A2220">
        <w:rPr>
          <w:rFonts w:asciiTheme="minorHAnsi" w:hAnsiTheme="minorHAnsi" w:cstheme="minorHAnsi"/>
          <w:color w:val="000000"/>
        </w:rPr>
        <w:t xml:space="preserve">, Ignacio. “Pedagogía del Aburrido” Ed. </w:t>
      </w:r>
      <w:proofErr w:type="spellStart"/>
      <w:r w:rsidRPr="003A2220">
        <w:rPr>
          <w:rFonts w:asciiTheme="minorHAnsi" w:hAnsiTheme="minorHAnsi" w:cstheme="minorHAnsi"/>
          <w:color w:val="000000"/>
        </w:rPr>
        <w:t>Paidós</w:t>
      </w:r>
      <w:proofErr w:type="spellEnd"/>
      <w:r w:rsidRPr="003A2220">
        <w:rPr>
          <w:rFonts w:asciiTheme="minorHAnsi" w:hAnsiTheme="minorHAnsi" w:cstheme="minorHAnsi"/>
          <w:color w:val="000000"/>
        </w:rPr>
        <w:t>. 2004.</w:t>
      </w:r>
    </w:p>
    <w:p w:rsidR="00385103" w:rsidRPr="003A2220" w:rsidRDefault="00385103" w:rsidP="00385103">
      <w:pPr>
        <w:tabs>
          <w:tab w:val="left" w:pos="6789"/>
        </w:tabs>
        <w:jc w:val="both"/>
        <w:rPr>
          <w:rFonts w:asciiTheme="minorHAnsi" w:hAnsiTheme="minorHAnsi" w:cstheme="minorHAnsi"/>
          <w:color w:val="000000"/>
          <w:lang w:val="es-AR"/>
        </w:rPr>
      </w:pPr>
    </w:p>
    <w:p w:rsidR="00385103" w:rsidRPr="003A2220" w:rsidRDefault="00385103" w:rsidP="00385103">
      <w:pPr>
        <w:jc w:val="both"/>
        <w:rPr>
          <w:rFonts w:asciiTheme="minorHAnsi" w:hAnsiTheme="minorHAnsi" w:cstheme="minorHAnsi"/>
        </w:rPr>
      </w:pPr>
    </w:p>
    <w:p w:rsidR="00385103" w:rsidRPr="003A2220" w:rsidRDefault="00385103" w:rsidP="00385103">
      <w:pPr>
        <w:jc w:val="both"/>
        <w:rPr>
          <w:rFonts w:asciiTheme="minorHAnsi" w:hAnsiTheme="minorHAnsi"/>
        </w:rPr>
      </w:pPr>
    </w:p>
    <w:p w:rsidR="00385103" w:rsidRPr="003A2220" w:rsidRDefault="00385103" w:rsidP="00385103">
      <w:pPr>
        <w:rPr>
          <w:rFonts w:asciiTheme="minorHAnsi" w:hAnsiTheme="minorHAnsi"/>
        </w:rPr>
      </w:pPr>
    </w:p>
    <w:p w:rsidR="00385103" w:rsidRPr="003A2220" w:rsidRDefault="00385103" w:rsidP="00385103">
      <w:pPr>
        <w:rPr>
          <w:rFonts w:asciiTheme="minorHAnsi" w:hAnsiTheme="minorHAnsi"/>
        </w:rPr>
      </w:pPr>
    </w:p>
    <w:p w:rsidR="00385103" w:rsidRPr="003A2220" w:rsidRDefault="00385103" w:rsidP="00385103">
      <w:pPr>
        <w:rPr>
          <w:rFonts w:asciiTheme="minorHAnsi" w:hAnsiTheme="minorHAnsi"/>
        </w:rPr>
      </w:pPr>
    </w:p>
    <w:p w:rsidR="00BC00D1" w:rsidRPr="003A2220" w:rsidRDefault="00BC00D1">
      <w:pPr>
        <w:rPr>
          <w:rFonts w:asciiTheme="minorHAnsi" w:hAnsiTheme="minorHAnsi"/>
        </w:rPr>
      </w:pPr>
    </w:p>
    <w:sectPr w:rsidR="00BC00D1" w:rsidRPr="003A2220" w:rsidSect="00947A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E3" w:rsidRDefault="002C3CE3" w:rsidP="00AF3EB0">
      <w:r>
        <w:separator/>
      </w:r>
    </w:p>
  </w:endnote>
  <w:endnote w:type="continuationSeparator" w:id="0">
    <w:p w:rsidR="002C3CE3" w:rsidRDefault="002C3CE3" w:rsidP="00AF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4" w:rsidRDefault="00207437" w:rsidP="00947A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7AF4" w:rsidRDefault="002C3CE3" w:rsidP="00947AF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4" w:rsidRDefault="00207437" w:rsidP="00947A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467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947AF4" w:rsidRDefault="002C3CE3" w:rsidP="00947AF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E3" w:rsidRDefault="002C3CE3" w:rsidP="00AF3EB0">
      <w:r>
        <w:separator/>
      </w:r>
    </w:p>
  </w:footnote>
  <w:footnote w:type="continuationSeparator" w:id="0">
    <w:p w:rsidR="002C3CE3" w:rsidRDefault="002C3CE3" w:rsidP="00AF3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4" w:rsidRDefault="00207437" w:rsidP="00947AF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7AF4" w:rsidRDefault="002C3CE3" w:rsidP="00947AF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AF4" w:rsidRDefault="00207437" w:rsidP="00947AF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10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467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947AF4" w:rsidRDefault="002C3CE3" w:rsidP="00947AF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2537"/>
    <w:multiLevelType w:val="hybridMultilevel"/>
    <w:tmpl w:val="E15058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103"/>
    <w:rsid w:val="00092CC1"/>
    <w:rsid w:val="00207437"/>
    <w:rsid w:val="002C3CE3"/>
    <w:rsid w:val="00385103"/>
    <w:rsid w:val="003A2220"/>
    <w:rsid w:val="004A467E"/>
    <w:rsid w:val="006271DF"/>
    <w:rsid w:val="008A2FAE"/>
    <w:rsid w:val="00AF3EB0"/>
    <w:rsid w:val="00BC00D1"/>
    <w:rsid w:val="00F4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85103"/>
    <w:pPr>
      <w:jc w:val="center"/>
    </w:pPr>
    <w:rPr>
      <w:b/>
      <w:bCs/>
      <w:u w:val="single"/>
      <w:lang w:val="es-AR"/>
    </w:rPr>
  </w:style>
  <w:style w:type="character" w:customStyle="1" w:styleId="TtuloCar">
    <w:name w:val="Título Car"/>
    <w:basedOn w:val="Fuentedeprrafopredeter"/>
    <w:link w:val="Ttulo"/>
    <w:rsid w:val="00385103"/>
    <w:rPr>
      <w:rFonts w:ascii="Times New Roman" w:eastAsia="Calibri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385103"/>
    <w:pPr>
      <w:tabs>
        <w:tab w:val="left" w:pos="6789"/>
      </w:tabs>
      <w:jc w:val="both"/>
    </w:pPr>
    <w:rPr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385103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85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85103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85103"/>
    <w:rPr>
      <w:rFonts w:cs="Times New Roman"/>
    </w:rPr>
  </w:style>
  <w:style w:type="paragraph" w:styleId="Encabezado">
    <w:name w:val="header"/>
    <w:basedOn w:val="Normal"/>
    <w:link w:val="EncabezadoCar"/>
    <w:rsid w:val="00385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510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385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85103"/>
    <w:pPr>
      <w:spacing w:before="100" w:beforeAutospacing="1" w:after="100" w:afterAutospacing="1"/>
    </w:pPr>
    <w:rPr>
      <w:rFonts w:eastAsia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3851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2932</Words>
  <Characters>16130</Characters>
  <Application>Microsoft Office Word</Application>
  <DocSecurity>0</DocSecurity>
  <Lines>134</Lines>
  <Paragraphs>38</Paragraphs>
  <ScaleCrop>false</ScaleCrop>
  <Company/>
  <LinksUpToDate>false</LinksUpToDate>
  <CharactersWithSpaces>19024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2019-03-27T18:17:00Z</dcterms:created>
  <dcterms:modified xsi:type="dcterms:W3CDTF">2019-05-16T22:40:00Z</dcterms:modified>
</cp:coreProperties>
</file>