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7A" w:rsidRPr="00B6660F" w:rsidRDefault="00A1287A" w:rsidP="00B6660F">
      <w:pPr>
        <w:jc w:val="both"/>
        <w:rPr>
          <w:i/>
          <w:sz w:val="24"/>
          <w:szCs w:val="24"/>
        </w:rPr>
      </w:pPr>
      <w:r w:rsidRPr="00B6660F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7C925173" wp14:editId="144BB4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571500"/>
            <wp:effectExtent l="0" t="0" r="0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660F">
        <w:rPr>
          <w:sz w:val="24"/>
          <w:szCs w:val="24"/>
        </w:rPr>
        <w:br w:type="textWrapping" w:clear="all"/>
      </w:r>
      <w:r w:rsidRPr="00B6660F">
        <w:rPr>
          <w:i/>
          <w:sz w:val="24"/>
          <w:szCs w:val="24"/>
        </w:rPr>
        <w:t>Instituto de Educación Superior N° 7 “Brigadier Estanislao López”</w:t>
      </w:r>
    </w:p>
    <w:p w:rsidR="00A1287A" w:rsidRPr="00B6660F" w:rsidRDefault="00A1287A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>Carrera: Profesorado de Educación Secundaria en Biología</w:t>
      </w:r>
    </w:p>
    <w:p w:rsidR="00A1287A" w:rsidRPr="00B6660F" w:rsidRDefault="00A1287A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Materia: FILOSOFÍA                                Plan/Decreto. Resolución N° 2090/15</w:t>
      </w:r>
    </w:p>
    <w:p w:rsidR="00A1287A" w:rsidRPr="00B6660F" w:rsidRDefault="00A1287A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Curso: Tercer año                                    Horas cátedras: 3 (tres)          </w:t>
      </w:r>
    </w:p>
    <w:p w:rsidR="00A1287A" w:rsidRPr="00B6660F" w:rsidRDefault="00A1287A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Profesora reemplazante: Graciela Arrieta             Ciclo lectivo: 2020</w:t>
      </w:r>
    </w:p>
    <w:p w:rsidR="00B6660F" w:rsidRPr="00B6660F" w:rsidRDefault="00B6660F" w:rsidP="00B6660F">
      <w:pPr>
        <w:jc w:val="both"/>
        <w:rPr>
          <w:i/>
          <w:sz w:val="24"/>
          <w:szCs w:val="24"/>
        </w:rPr>
      </w:pPr>
    </w:p>
    <w:p w:rsidR="00A1287A" w:rsidRPr="00B6660F" w:rsidRDefault="00A1287A" w:rsidP="00B6660F">
      <w:pPr>
        <w:jc w:val="both"/>
        <w:rPr>
          <w:b/>
          <w:i/>
          <w:sz w:val="24"/>
          <w:szCs w:val="24"/>
          <w:u w:val="single"/>
        </w:rPr>
      </w:pPr>
      <w:r w:rsidRPr="00B6660F">
        <w:rPr>
          <w:b/>
          <w:i/>
          <w:sz w:val="24"/>
          <w:szCs w:val="24"/>
          <w:u w:val="single"/>
        </w:rPr>
        <w:t>PROGRAMA DE EXAMEN</w:t>
      </w:r>
    </w:p>
    <w:p w:rsidR="00A1287A" w:rsidRPr="00B6660F" w:rsidRDefault="00A1287A" w:rsidP="00B6660F">
      <w:pPr>
        <w:jc w:val="both"/>
        <w:rPr>
          <w:b/>
          <w:i/>
          <w:sz w:val="24"/>
          <w:szCs w:val="24"/>
          <w:u w:val="single"/>
        </w:rPr>
      </w:pPr>
      <w:r w:rsidRPr="00B6660F">
        <w:rPr>
          <w:b/>
          <w:i/>
          <w:sz w:val="24"/>
          <w:szCs w:val="24"/>
          <w:u w:val="single"/>
        </w:rPr>
        <w:t>Contenidos Conceptuales</w:t>
      </w:r>
    </w:p>
    <w:p w:rsidR="00A1287A" w:rsidRPr="00B6660F" w:rsidRDefault="00A1287A" w:rsidP="00B6660F">
      <w:pPr>
        <w:jc w:val="both"/>
        <w:rPr>
          <w:b/>
          <w:i/>
          <w:sz w:val="24"/>
          <w:szCs w:val="24"/>
          <w:u w:val="single"/>
          <w:lang w:val="es-ES"/>
        </w:rPr>
      </w:pPr>
      <w:r w:rsidRPr="00B6660F">
        <w:rPr>
          <w:b/>
          <w:i/>
          <w:sz w:val="24"/>
          <w:szCs w:val="24"/>
          <w:u w:val="single"/>
          <w:lang w:val="es-ES"/>
        </w:rPr>
        <w:t xml:space="preserve">Eje I: LA FILOSOFÍA Y EL FILOSOFAR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 xml:space="preserve">Definiciones de filosofía: etimológica, clásica y actual. Objeto de estudio. Métodos. La actitud filosófica. Problemas filosóficos y  disciplinas.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 xml:space="preserve">Filosofía antigua: El comienzo de la filosofía en Grecia: paso del mito al logos. La democracia ateniense y el contexto social de Atenas. Los Filósofos de la Naturaleza y la búsqueda del </w:t>
      </w:r>
      <w:proofErr w:type="spellStart"/>
      <w:r w:rsidRPr="00B6660F">
        <w:rPr>
          <w:i/>
          <w:sz w:val="24"/>
          <w:szCs w:val="24"/>
          <w:lang w:val="es-ES"/>
        </w:rPr>
        <w:t>arjé</w:t>
      </w:r>
      <w:proofErr w:type="spellEnd"/>
      <w:r w:rsidRPr="00B6660F">
        <w:rPr>
          <w:i/>
          <w:sz w:val="24"/>
          <w:szCs w:val="24"/>
          <w:lang w:val="es-ES"/>
        </w:rPr>
        <w:t>. Primer giro antropocéntrico: Sócrates y los Sofistas. Platón y Aristóteles. Los movimientos filosóficos del Helenismo: Estoicos; Epicúreos y Escépticos.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Filosofía medieval:</w:t>
      </w:r>
      <w:r w:rsidRPr="00B6660F">
        <w:rPr>
          <w:i/>
          <w:sz w:val="24"/>
          <w:szCs w:val="24"/>
          <w:lang w:val="es-ES"/>
        </w:rPr>
        <w:t xml:space="preserve"> Ciencia y religión.</w:t>
      </w:r>
      <w:r w:rsidRPr="00B6660F">
        <w:rPr>
          <w:i/>
          <w:sz w:val="24"/>
          <w:szCs w:val="24"/>
        </w:rPr>
        <w:t xml:space="preserve"> El giro Teocéntrico. Aparición del Cristianismo. La Patrística. San Agustín. </w:t>
      </w:r>
      <w:r w:rsidRPr="00B6660F">
        <w:rPr>
          <w:i/>
          <w:sz w:val="24"/>
          <w:szCs w:val="24"/>
          <w:lang w:val="es-ES"/>
        </w:rPr>
        <w:t>La Escolástica Cristiana.</w:t>
      </w:r>
      <w:r w:rsidRPr="00B6660F">
        <w:rPr>
          <w:i/>
          <w:sz w:val="24"/>
          <w:szCs w:val="24"/>
        </w:rPr>
        <w:t xml:space="preserve"> Santo Tomás.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</w:rPr>
        <w:t xml:space="preserve">Filosofía moderna: Características generales. Ambiente sociocultural del Humanismo y del Renacimiento. </w:t>
      </w:r>
      <w:r w:rsidRPr="00B6660F">
        <w:rPr>
          <w:i/>
          <w:sz w:val="24"/>
          <w:szCs w:val="24"/>
          <w:lang w:val="es-ES"/>
        </w:rPr>
        <w:t xml:space="preserve">Segundo giro antropocéntrico. </w:t>
      </w:r>
      <w:r w:rsidRPr="00B6660F">
        <w:rPr>
          <w:i/>
          <w:sz w:val="24"/>
          <w:szCs w:val="24"/>
        </w:rPr>
        <w:t>La interpretación del mundo en la ciencia moderna. Copérnico, Kepler, Galileo Galilei.</w:t>
      </w:r>
      <w:r w:rsidRPr="00B6660F">
        <w:rPr>
          <w:i/>
          <w:sz w:val="24"/>
          <w:szCs w:val="24"/>
          <w:lang w:val="es-ES"/>
        </w:rPr>
        <w:t xml:space="preserve"> Racionalismo y Empirismo. Descartes. Siglo XVIII: La Ilustración. Kant: El Idealismo trascendental.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 xml:space="preserve">Filosofía contemporánea: Ambiente Sociocultural: capitalismo industrial, burguesía, proletariado.  Hegel: Idealismo absoluto y Dialéctica. Marx: Materialismo Histórico. Auguste Comte: Positivismo. Nietzsche: crítica de la cultura occidental. Filosofías de la existencia: Características generales. Heidegger: Ser-Ahí. Sartre: Ser-en- sí y Ser- para- sí. </w:t>
      </w:r>
      <w:proofErr w:type="spellStart"/>
      <w:r w:rsidRPr="00B6660F">
        <w:rPr>
          <w:i/>
          <w:sz w:val="24"/>
          <w:szCs w:val="24"/>
          <w:lang w:val="es-ES"/>
        </w:rPr>
        <w:t>Arendt</w:t>
      </w:r>
      <w:proofErr w:type="spellEnd"/>
      <w:r w:rsidRPr="00B6660F">
        <w:rPr>
          <w:i/>
          <w:sz w:val="24"/>
          <w:szCs w:val="24"/>
          <w:lang w:val="es-ES"/>
        </w:rPr>
        <w:t>: Labor, Trabajo, Palabra y Acción. Minorías, Apátridas y Derechos Humanos.</w:t>
      </w:r>
    </w:p>
    <w:p w:rsidR="007414DB" w:rsidRPr="00B6660F" w:rsidRDefault="007414DB" w:rsidP="00B6660F">
      <w:pPr>
        <w:jc w:val="both"/>
        <w:rPr>
          <w:b/>
          <w:i/>
          <w:sz w:val="24"/>
          <w:szCs w:val="24"/>
          <w:u w:val="single"/>
          <w:lang w:val="es-ES"/>
        </w:rPr>
      </w:pPr>
      <w:r w:rsidRPr="00B6660F">
        <w:rPr>
          <w:b/>
          <w:i/>
          <w:sz w:val="24"/>
          <w:szCs w:val="24"/>
          <w:u w:val="single"/>
          <w:lang w:val="es-ES"/>
        </w:rPr>
        <w:t>Eje II: SABER Y PODER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</w:rPr>
        <w:t>La pregunta filosófica por el saber y el conocimiento. Diversas respuestas frente al problema del conocimiento: idealismos, realismos, empirismos, escepticismos y criticismo. Diversos niveles de conocimiento: cotidiano, científico, artístico, filosófico y teológico; puntos de encuentro, diálogo y disyuntivas.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</w:rPr>
        <w:lastRenderedPageBreak/>
        <w:t>La ciencia moderna: concepto y características. Clasificación de las ciencias.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Positivismo Lógico. Círculo de Viena. Análisis y verificabilidad de las proposiciones científicas.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</w:rPr>
        <w:t>Popper: Racionalismo crítico.</w:t>
      </w:r>
      <w:r w:rsidRPr="00B6660F">
        <w:rPr>
          <w:i/>
          <w:sz w:val="24"/>
          <w:szCs w:val="24"/>
          <w:lang w:val="es-ES"/>
        </w:rPr>
        <w:t xml:space="preserve">Nueva visión de la ciencia: Thomas Kuhn y los paradigmas.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 xml:space="preserve">La escuela de Frankfurt: Visión crítica de la ciencia. </w:t>
      </w:r>
    </w:p>
    <w:p w:rsidR="007414DB" w:rsidRPr="00B6660F" w:rsidRDefault="007414DB" w:rsidP="00B6660F">
      <w:pPr>
        <w:jc w:val="both"/>
        <w:rPr>
          <w:b/>
          <w:i/>
          <w:sz w:val="24"/>
          <w:szCs w:val="24"/>
          <w:u w:val="single"/>
        </w:rPr>
      </w:pPr>
      <w:r w:rsidRPr="00B6660F">
        <w:rPr>
          <w:b/>
          <w:i/>
          <w:sz w:val="24"/>
          <w:szCs w:val="24"/>
          <w:u w:val="single"/>
        </w:rPr>
        <w:t xml:space="preserve">Eje III: LA CONDICIÓN HUMANA 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Concepciones histórico-filosóficas sobre el hombre y sus proyecciones en el campo social, político y educativo. La dimensión temporal de lo humano: sentido, memoria y finitud. 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Igualdad y dignidad de los hombres. La Revolución Francesa y los derechos del hombre.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Los DDHH: su fundamentación filosófica. Historicidad y vigencia. Memoria histórica.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El hombre y el trabajo, análisis filosófico en su historicidad. El trabajo: como actividad de transformación de la naturaleza, como actividad constituyente de las relaciones sociales y la cuestión de las mediaciones técnicas.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Karl Marx: El salario. El capital. El trabajo enajenado. Propiedad privada y trabajo.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i/>
          <w:sz w:val="24"/>
          <w:szCs w:val="24"/>
          <w:lang w:val="es-ES"/>
        </w:rPr>
        <w:t>Hanna</w:t>
      </w:r>
      <w:proofErr w:type="spellEnd"/>
      <w:r w:rsidRPr="00B6660F">
        <w:rPr>
          <w:i/>
          <w:sz w:val="24"/>
          <w:szCs w:val="24"/>
          <w:lang w:val="es-ES"/>
        </w:rPr>
        <w:t xml:space="preserve"> </w:t>
      </w:r>
      <w:proofErr w:type="spellStart"/>
      <w:r w:rsidRPr="00B6660F">
        <w:rPr>
          <w:i/>
          <w:sz w:val="24"/>
          <w:szCs w:val="24"/>
          <w:lang w:val="es-ES"/>
        </w:rPr>
        <w:t>Arendt</w:t>
      </w:r>
      <w:proofErr w:type="spellEnd"/>
      <w:r w:rsidRPr="00B6660F">
        <w:rPr>
          <w:i/>
          <w:sz w:val="24"/>
          <w:szCs w:val="24"/>
          <w:lang w:val="es-ES"/>
        </w:rPr>
        <w:t>: Labor, Trabajo, Palabra y Acción. Minorías, Apátridas y Derechos Humanos.</w:t>
      </w:r>
    </w:p>
    <w:p w:rsidR="007414DB" w:rsidRPr="00B6660F" w:rsidRDefault="007414DB" w:rsidP="00B6660F">
      <w:pPr>
        <w:jc w:val="both"/>
        <w:rPr>
          <w:b/>
          <w:i/>
          <w:sz w:val="24"/>
          <w:szCs w:val="24"/>
        </w:rPr>
      </w:pPr>
      <w:r w:rsidRPr="00B6660F">
        <w:rPr>
          <w:b/>
          <w:i/>
          <w:sz w:val="24"/>
          <w:szCs w:val="24"/>
        </w:rPr>
        <w:t>Eje IV: FILOSOFÍA LATINOAMERICANA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Antecedentes de la filosofía latinoamericana. ¿Existe un pensamiento latinoamericano? </w:t>
      </w:r>
      <w:r w:rsidRPr="00B6660F">
        <w:rPr>
          <w:bCs/>
          <w:i/>
          <w:sz w:val="24"/>
          <w:szCs w:val="24"/>
        </w:rPr>
        <w:t>La filosofía en Latinoamérica como problema del hombre. ¿La filosofía como ideología o como ciencia?</w:t>
      </w:r>
      <w:r w:rsidRPr="00B6660F">
        <w:rPr>
          <w:b/>
          <w:bCs/>
          <w:i/>
          <w:sz w:val="24"/>
          <w:szCs w:val="24"/>
        </w:rPr>
        <w:t xml:space="preserve">  </w:t>
      </w:r>
      <w:r w:rsidRPr="00B6660F">
        <w:rPr>
          <w:bCs/>
          <w:i/>
          <w:sz w:val="24"/>
          <w:szCs w:val="24"/>
        </w:rPr>
        <w:t>La filosofía europea y toma de conciencia americana</w:t>
      </w:r>
      <w:r w:rsidRPr="00B6660F">
        <w:rPr>
          <w:i/>
          <w:sz w:val="24"/>
          <w:szCs w:val="24"/>
        </w:rPr>
        <w:t>. La filosofía intercultural desde una perspectiva latinoamericana.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u w:val="single"/>
          <w:lang w:val="es-ES"/>
        </w:rPr>
        <w:t>Evaluación</w:t>
      </w:r>
      <w:r w:rsidRPr="00B6660F">
        <w:rPr>
          <w:b/>
          <w:i/>
          <w:sz w:val="24"/>
          <w:szCs w:val="24"/>
          <w:lang w:val="es-ES"/>
        </w:rPr>
        <w:t xml:space="preserve">: </w:t>
      </w:r>
      <w:r w:rsidRPr="00B6660F">
        <w:rPr>
          <w:i/>
          <w:sz w:val="24"/>
          <w:szCs w:val="24"/>
          <w:lang w:val="es-ES"/>
        </w:rPr>
        <w:t xml:space="preserve"> </w:t>
      </w:r>
    </w:p>
    <w:p w:rsidR="007414DB" w:rsidRPr="00B6660F" w:rsidRDefault="007414DB" w:rsidP="00B6660F">
      <w:pPr>
        <w:jc w:val="both"/>
        <w:rPr>
          <w:b/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lang w:val="es-ES"/>
        </w:rPr>
        <w:t xml:space="preserve">A través de criterios generales: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>Comprensión y relación de conceptos. Dominio del vocabulario específico. Participación en plenarios y debates sobre temáticas propias del espacio. Disposición y esfuerzo personal. Capacidad de comunicación: claridad, solvencia conceptual, ortografía y redacción. Ejercicio de habilidades intelectuales: análisis, síntesis, comparación, relación y transferencia a situaciones actuales.</w:t>
      </w:r>
      <w:bookmarkStart w:id="0" w:name="_GoBack"/>
      <w:bookmarkEnd w:id="0"/>
    </w:p>
    <w:p w:rsidR="007414DB" w:rsidRPr="00B6660F" w:rsidRDefault="007414DB" w:rsidP="00B6660F">
      <w:pPr>
        <w:jc w:val="both"/>
        <w:rPr>
          <w:b/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lang w:val="es-ES"/>
        </w:rPr>
        <w:t xml:space="preserve">Autoevaluación y </w:t>
      </w:r>
      <w:proofErr w:type="spellStart"/>
      <w:r w:rsidRPr="00B6660F">
        <w:rPr>
          <w:b/>
          <w:i/>
          <w:sz w:val="24"/>
          <w:szCs w:val="24"/>
          <w:lang w:val="es-ES"/>
        </w:rPr>
        <w:t>coevaluación</w:t>
      </w:r>
      <w:proofErr w:type="spellEnd"/>
      <w:r w:rsidRPr="00B6660F">
        <w:rPr>
          <w:b/>
          <w:i/>
          <w:sz w:val="24"/>
          <w:szCs w:val="24"/>
          <w:lang w:val="es-ES"/>
        </w:rPr>
        <w:t xml:space="preserve">: 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i/>
          <w:sz w:val="24"/>
          <w:szCs w:val="24"/>
          <w:lang w:val="es-ES"/>
        </w:rPr>
        <w:t>Reflexión acerca de sus producciones individuales y las de sus pares. Autocontrol del propio proceso de formación, identificando sus debilidades y fortalezas.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b/>
          <w:i/>
          <w:sz w:val="24"/>
          <w:szCs w:val="24"/>
          <w:lang w:val="es-ES"/>
        </w:rPr>
        <w:t>Sumativa</w:t>
      </w:r>
      <w:proofErr w:type="spellEnd"/>
      <w:r w:rsidRPr="00B6660F">
        <w:rPr>
          <w:b/>
          <w:i/>
          <w:sz w:val="24"/>
          <w:szCs w:val="24"/>
          <w:lang w:val="es-ES"/>
        </w:rPr>
        <w:t>:</w:t>
      </w:r>
      <w:r w:rsidRPr="00B6660F">
        <w:rPr>
          <w:i/>
          <w:sz w:val="24"/>
          <w:szCs w:val="24"/>
          <w:lang w:val="es-ES"/>
        </w:rPr>
        <w:t xml:space="preserve"> Examen parcial oral y escrito y trabajo práctico al finalizar cada cuatrimestre.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Se utilizará el sistema de calificación, decimal de I (uno) a 10 (diez) puntos. La nota mínima de aprobación de las Unidades Curriculares será 6 (seis).</w:t>
      </w:r>
    </w:p>
    <w:p w:rsidR="007414DB" w:rsidRPr="00B6660F" w:rsidRDefault="007414DB" w:rsidP="00B6660F">
      <w:pPr>
        <w:jc w:val="both"/>
        <w:rPr>
          <w:bCs/>
          <w:i/>
          <w:sz w:val="24"/>
          <w:szCs w:val="24"/>
        </w:rPr>
      </w:pPr>
      <w:r w:rsidRPr="00B6660F">
        <w:rPr>
          <w:i/>
          <w:sz w:val="24"/>
          <w:szCs w:val="24"/>
        </w:rPr>
        <w:lastRenderedPageBreak/>
        <w:t>El Reglamento Académico Marco (RAM) norma todos los Institutos de Educación Superior de la Provincia de Santa Fe,  de </w:t>
      </w:r>
      <w:r w:rsidRPr="00B6660F">
        <w:rPr>
          <w:bCs/>
          <w:i/>
          <w:sz w:val="24"/>
          <w:szCs w:val="24"/>
        </w:rPr>
        <w:t>Gestión Estatal y Privada. Regula el Ingreso, Trayectoria</w:t>
      </w:r>
      <w:r w:rsidRPr="00B6660F">
        <w:rPr>
          <w:b/>
          <w:bCs/>
          <w:i/>
          <w:sz w:val="24"/>
          <w:szCs w:val="24"/>
        </w:rPr>
        <w:t xml:space="preserve"> </w:t>
      </w:r>
      <w:r w:rsidRPr="00B6660F">
        <w:rPr>
          <w:bCs/>
          <w:i/>
          <w:sz w:val="24"/>
          <w:szCs w:val="24"/>
        </w:rPr>
        <w:t>Formativa, Permanencia y  Promoción</w:t>
      </w:r>
      <w:r w:rsidRPr="00B6660F">
        <w:rPr>
          <w:b/>
          <w:bCs/>
          <w:i/>
          <w:sz w:val="24"/>
          <w:szCs w:val="24"/>
        </w:rPr>
        <w:t>  </w:t>
      </w:r>
      <w:r w:rsidRPr="00B6660F">
        <w:rPr>
          <w:bCs/>
          <w:i/>
          <w:sz w:val="24"/>
          <w:szCs w:val="24"/>
        </w:rPr>
        <w:t>de  los  estudiantes;  y la  Formación Continua de los Egresados. Este reglamento garantiza el ingreso directo, la no discriminación, la igualdad  de  oportunidades, la inclusión y la calidad educativa.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Los estudiantes deberán inscribirse a cada Unidad Curricular optando por </w:t>
      </w:r>
      <w:proofErr w:type="spellStart"/>
      <w:r w:rsidRPr="00B6660F">
        <w:rPr>
          <w:i/>
          <w:sz w:val="24"/>
          <w:szCs w:val="24"/>
        </w:rPr>
        <w:t>Ia</w:t>
      </w:r>
      <w:proofErr w:type="spellEnd"/>
      <w:r w:rsidRPr="00B6660F">
        <w:rPr>
          <w:i/>
          <w:sz w:val="24"/>
          <w:szCs w:val="24"/>
        </w:rPr>
        <w:t xml:space="preserve"> condición y modalidad que se detallan a continuación: a) regular con cursado presencial; b) regular con cursado </w:t>
      </w:r>
      <w:proofErr w:type="spellStart"/>
      <w:r w:rsidRPr="00B6660F">
        <w:rPr>
          <w:i/>
          <w:sz w:val="24"/>
          <w:szCs w:val="24"/>
        </w:rPr>
        <w:t>semi</w:t>
      </w:r>
      <w:proofErr w:type="spellEnd"/>
      <w:r w:rsidRPr="00B6660F">
        <w:rPr>
          <w:i/>
          <w:sz w:val="24"/>
          <w:szCs w:val="24"/>
        </w:rPr>
        <w:t xml:space="preserve"> presencial; y c) libre. Las modalidades de regular con cursado presencial y </w:t>
      </w:r>
      <w:proofErr w:type="spellStart"/>
      <w:r w:rsidRPr="00B6660F">
        <w:rPr>
          <w:i/>
          <w:sz w:val="24"/>
          <w:szCs w:val="24"/>
        </w:rPr>
        <w:t>semi</w:t>
      </w:r>
      <w:proofErr w:type="spellEnd"/>
      <w:r w:rsidRPr="00B6660F">
        <w:rPr>
          <w:i/>
          <w:sz w:val="24"/>
          <w:szCs w:val="24"/>
        </w:rPr>
        <w:t xml:space="preserve"> presencial deberán especificar sobre evaluaciones parciales, trabajos prácticos y distintos porcentajes de asistencia. El estudiante tendrá derecho a </w:t>
      </w:r>
      <w:proofErr w:type="spellStart"/>
      <w:r w:rsidRPr="00B6660F">
        <w:rPr>
          <w:i/>
          <w:sz w:val="24"/>
          <w:szCs w:val="24"/>
        </w:rPr>
        <w:t>recuperatorios</w:t>
      </w:r>
      <w:proofErr w:type="spellEnd"/>
      <w:r w:rsidRPr="00B6660F">
        <w:rPr>
          <w:i/>
          <w:sz w:val="24"/>
          <w:szCs w:val="24"/>
        </w:rPr>
        <w:t xml:space="preserve"> en todas las instancias acreditables.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Mantendrá la condición de estudiante regular con cursado presencial aquel que, como mínimo cumpla con el </w:t>
      </w:r>
      <w:r w:rsidRPr="00B6660F">
        <w:rPr>
          <w:i/>
          <w:iCs/>
          <w:sz w:val="24"/>
          <w:szCs w:val="24"/>
        </w:rPr>
        <w:t xml:space="preserve">75% </w:t>
      </w:r>
      <w:r w:rsidRPr="00B6660F">
        <w:rPr>
          <w:i/>
          <w:sz w:val="24"/>
          <w:szCs w:val="24"/>
        </w:rPr>
        <w:t xml:space="preserve">de asistencia y hasta el 50% cuando las ausencias obedezcan a razones de salud, trabajo y/o se encuentren en otras situaciones excepcionales debidamente comprobadas. Mantendrá </w:t>
      </w:r>
      <w:proofErr w:type="spellStart"/>
      <w:r w:rsidRPr="00B6660F">
        <w:rPr>
          <w:i/>
          <w:sz w:val="24"/>
          <w:szCs w:val="24"/>
        </w:rPr>
        <w:t>Ia</w:t>
      </w:r>
      <w:proofErr w:type="spellEnd"/>
      <w:r w:rsidRPr="00B6660F">
        <w:rPr>
          <w:i/>
          <w:sz w:val="24"/>
          <w:szCs w:val="24"/>
        </w:rPr>
        <w:t xml:space="preserve"> condición de estudiante regular con cursado </w:t>
      </w:r>
      <w:proofErr w:type="spellStart"/>
      <w:r w:rsidRPr="00B6660F">
        <w:rPr>
          <w:i/>
          <w:sz w:val="24"/>
          <w:szCs w:val="24"/>
        </w:rPr>
        <w:t>semi</w:t>
      </w:r>
      <w:proofErr w:type="spellEnd"/>
      <w:r w:rsidRPr="00B6660F">
        <w:rPr>
          <w:i/>
          <w:sz w:val="24"/>
          <w:szCs w:val="24"/>
        </w:rPr>
        <w:t xml:space="preserve"> presencial aquel que, como mínimo, cumpla con el 40% de asistencia a cada cuatrimestre. El estudiante libre deberá aprobar un examen final ante un Tribunal con una nota mínima de 6 (seis) puntos.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 xml:space="preserve">Las formas de aprobación de las Unidades Curriculares serán por promoción con examen final o por promoción directa. Para acceder a la Promoción Directa, los estudiantes deberán cumplir con el porcentaje de asistencia establecido para el régimen presencial, </w:t>
      </w:r>
      <w:proofErr w:type="spellStart"/>
      <w:r w:rsidRPr="00B6660F">
        <w:rPr>
          <w:i/>
          <w:sz w:val="24"/>
          <w:szCs w:val="24"/>
        </w:rPr>
        <w:t>eI</w:t>
      </w:r>
      <w:proofErr w:type="spellEnd"/>
      <w:r w:rsidRPr="00B6660F">
        <w:rPr>
          <w:i/>
          <w:sz w:val="24"/>
          <w:szCs w:val="24"/>
        </w:rPr>
        <w:t xml:space="preserve"> 100% de trabajos prácticos entregados en tiempo y forma y la aprobación de exámenes parciales, con un promedio final de calificaciones de 8 (ocho) o más puntos.</w:t>
      </w:r>
    </w:p>
    <w:p w:rsidR="007414DB" w:rsidRPr="00B6660F" w:rsidRDefault="007414DB" w:rsidP="00B6660F">
      <w:p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u w:val="single"/>
        </w:rPr>
        <w:t>Bibliografía del/la alumno/a:</w:t>
      </w:r>
    </w:p>
    <w:p w:rsidR="007414DB" w:rsidRPr="00B6660F" w:rsidRDefault="007414DB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b/>
          <w:i/>
          <w:sz w:val="24"/>
          <w:szCs w:val="24"/>
          <w:lang w:val="es-ES"/>
        </w:rPr>
        <w:t>Arendt</w:t>
      </w:r>
      <w:proofErr w:type="spellEnd"/>
      <w:r w:rsidRPr="00B6660F">
        <w:rPr>
          <w:b/>
          <w:i/>
          <w:sz w:val="24"/>
          <w:szCs w:val="24"/>
          <w:lang w:val="es-ES"/>
        </w:rPr>
        <w:t xml:space="preserve">, Hannah </w:t>
      </w:r>
      <w:r w:rsidRPr="00B6660F">
        <w:rPr>
          <w:i/>
          <w:sz w:val="24"/>
          <w:szCs w:val="24"/>
          <w:lang w:val="es-ES"/>
        </w:rPr>
        <w:t>(2009).</w:t>
      </w:r>
      <w:r w:rsidRPr="00B6660F">
        <w:rPr>
          <w:b/>
          <w:i/>
          <w:sz w:val="24"/>
          <w:szCs w:val="24"/>
          <w:lang w:val="es-ES"/>
        </w:rPr>
        <w:t xml:space="preserve"> </w:t>
      </w:r>
      <w:r w:rsidRPr="00B6660F">
        <w:rPr>
          <w:i/>
          <w:sz w:val="24"/>
          <w:szCs w:val="24"/>
          <w:lang w:val="es-ES"/>
        </w:rPr>
        <w:t>“La condición humana”. Ed. Paidós. BS As.</w:t>
      </w:r>
    </w:p>
    <w:p w:rsidR="007414DB" w:rsidRPr="00B6660F" w:rsidRDefault="007414DB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b/>
          <w:i/>
          <w:sz w:val="24"/>
          <w:szCs w:val="24"/>
        </w:rPr>
        <w:t>Bobbio</w:t>
      </w:r>
      <w:proofErr w:type="spellEnd"/>
      <w:r w:rsidRPr="00B6660F">
        <w:rPr>
          <w:b/>
          <w:i/>
          <w:sz w:val="24"/>
          <w:szCs w:val="24"/>
        </w:rPr>
        <w:t>, N.</w:t>
      </w:r>
      <w:r w:rsidRPr="00B6660F">
        <w:rPr>
          <w:i/>
          <w:sz w:val="24"/>
          <w:szCs w:val="24"/>
        </w:rPr>
        <w:t xml:space="preserve"> (1993). El tiempo de los derechos. Madrid: Sistema.</w:t>
      </w:r>
    </w:p>
    <w:p w:rsidR="007414DB" w:rsidRPr="00B6660F" w:rsidRDefault="007414DB" w:rsidP="00B6660F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B6660F">
        <w:rPr>
          <w:b/>
          <w:i/>
          <w:sz w:val="24"/>
          <w:szCs w:val="24"/>
        </w:rPr>
        <w:t>Carbonelli</w:t>
      </w:r>
      <w:proofErr w:type="spellEnd"/>
      <w:r w:rsidRPr="00B6660F">
        <w:rPr>
          <w:b/>
          <w:i/>
          <w:sz w:val="24"/>
          <w:szCs w:val="24"/>
        </w:rPr>
        <w:t xml:space="preserve"> M. y Otros</w:t>
      </w:r>
      <w:r w:rsidRPr="00B6660F">
        <w:rPr>
          <w:i/>
          <w:sz w:val="24"/>
          <w:szCs w:val="24"/>
        </w:rPr>
        <w:t xml:space="preserve"> “Introducción al conocimiento científico y a la metodología de la investigación”</w:t>
      </w:r>
      <w:r w:rsidRPr="00B6660F">
        <w:rPr>
          <w:b/>
          <w:i/>
          <w:sz w:val="24"/>
          <w:szCs w:val="24"/>
        </w:rPr>
        <w:t xml:space="preserve">. </w:t>
      </w:r>
      <w:r w:rsidRPr="00B6660F">
        <w:rPr>
          <w:i/>
          <w:sz w:val="24"/>
          <w:szCs w:val="24"/>
        </w:rPr>
        <w:t xml:space="preserve">Ed. Universidad Nacional Arturo </w:t>
      </w:r>
      <w:proofErr w:type="spellStart"/>
      <w:r w:rsidRPr="00B6660F">
        <w:rPr>
          <w:i/>
          <w:sz w:val="24"/>
          <w:szCs w:val="24"/>
        </w:rPr>
        <w:t>Jauretche</w:t>
      </w:r>
      <w:proofErr w:type="spellEnd"/>
      <w:r w:rsidRPr="00B6660F">
        <w:rPr>
          <w:i/>
          <w:sz w:val="24"/>
          <w:szCs w:val="24"/>
        </w:rPr>
        <w:t>.</w:t>
      </w:r>
    </w:p>
    <w:p w:rsidR="007414DB" w:rsidRPr="00B6660F" w:rsidRDefault="007414DB" w:rsidP="00B6660F">
      <w:pPr>
        <w:numPr>
          <w:ilvl w:val="0"/>
          <w:numId w:val="2"/>
        </w:num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lang w:val="es-ES"/>
        </w:rPr>
        <w:t>Casas, Gustavo</w:t>
      </w:r>
      <w:r w:rsidRPr="00B6660F">
        <w:rPr>
          <w:i/>
          <w:sz w:val="24"/>
          <w:szCs w:val="24"/>
          <w:lang w:val="es-ES"/>
        </w:rPr>
        <w:t xml:space="preserve"> (2007). Introducción a la filosofía. 2da edición. Editorial de la Universidad Católica de Córdoba.</w:t>
      </w:r>
    </w:p>
    <w:p w:rsidR="007414DB" w:rsidRPr="00B6660F" w:rsidRDefault="007414DB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b/>
          <w:i/>
          <w:sz w:val="24"/>
          <w:szCs w:val="24"/>
          <w:lang w:val="es-ES"/>
        </w:rPr>
        <w:t>Fornet</w:t>
      </w:r>
      <w:proofErr w:type="spellEnd"/>
      <w:r w:rsidRPr="00B6660F">
        <w:rPr>
          <w:b/>
          <w:i/>
          <w:sz w:val="24"/>
          <w:szCs w:val="24"/>
          <w:lang w:val="es-ES"/>
        </w:rPr>
        <w:t xml:space="preserve"> </w:t>
      </w:r>
      <w:r w:rsidRPr="00B6660F">
        <w:rPr>
          <w:i/>
          <w:sz w:val="24"/>
          <w:szCs w:val="24"/>
          <w:lang w:val="es-ES"/>
        </w:rPr>
        <w:t>B., R. (1994). Hacia una filosofía intercultural latinoamericana. Costa Rica: DEI.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b/>
          <w:i/>
          <w:sz w:val="24"/>
          <w:szCs w:val="24"/>
          <w:lang w:val="es-ES"/>
        </w:rPr>
        <w:t>Fraiman</w:t>
      </w:r>
      <w:proofErr w:type="spellEnd"/>
      <w:r w:rsidRPr="00B6660F">
        <w:rPr>
          <w:b/>
          <w:i/>
          <w:sz w:val="24"/>
          <w:szCs w:val="24"/>
          <w:lang w:val="es-ES"/>
        </w:rPr>
        <w:t>, J.</w:t>
      </w:r>
      <w:r w:rsidRPr="00B6660F">
        <w:rPr>
          <w:i/>
          <w:sz w:val="24"/>
          <w:szCs w:val="24"/>
          <w:lang w:val="es-ES"/>
        </w:rPr>
        <w:t xml:space="preserve"> (2014) Algunas consideraciones sobre el concepto de trabajo en Karl Marx y el análisis crítico de </w:t>
      </w:r>
      <w:proofErr w:type="spellStart"/>
      <w:r w:rsidRPr="00B6660F">
        <w:rPr>
          <w:i/>
          <w:sz w:val="24"/>
          <w:szCs w:val="24"/>
          <w:lang w:val="es-ES"/>
        </w:rPr>
        <w:t>Jürgen</w:t>
      </w:r>
      <w:proofErr w:type="spellEnd"/>
      <w:r w:rsidRPr="00B6660F">
        <w:rPr>
          <w:i/>
          <w:sz w:val="24"/>
          <w:szCs w:val="24"/>
          <w:lang w:val="es-ES"/>
        </w:rPr>
        <w:t xml:space="preserve"> </w:t>
      </w:r>
      <w:proofErr w:type="spellStart"/>
      <w:r w:rsidRPr="00B6660F">
        <w:rPr>
          <w:i/>
          <w:sz w:val="24"/>
          <w:szCs w:val="24"/>
          <w:lang w:val="es-ES"/>
        </w:rPr>
        <w:t>Habermas</w:t>
      </w:r>
      <w:proofErr w:type="spellEnd"/>
      <w:r w:rsidRPr="00B6660F">
        <w:rPr>
          <w:i/>
          <w:sz w:val="24"/>
          <w:szCs w:val="24"/>
          <w:lang w:val="es-ES"/>
        </w:rPr>
        <w:t>. Trabajo y Sociedad, Núm. 25, 235-245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B6660F">
        <w:rPr>
          <w:b/>
          <w:i/>
          <w:sz w:val="24"/>
          <w:szCs w:val="24"/>
        </w:rPr>
        <w:t>FRASSINETI, M</w:t>
      </w:r>
      <w:r w:rsidRPr="00B6660F">
        <w:rPr>
          <w:i/>
          <w:sz w:val="24"/>
          <w:szCs w:val="24"/>
        </w:rPr>
        <w:t>. (2010). Filosofía. Esa búsqueda reflexiva. AZ Editora. Bs As.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B6660F">
        <w:rPr>
          <w:i/>
          <w:sz w:val="24"/>
          <w:szCs w:val="24"/>
        </w:rPr>
        <w:t>HÖFFE, O (2003).  Breve historia ilustrada de la filosofía. Ed. Península. Barcelona.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lang w:val="es-ES"/>
        </w:rPr>
        <w:t>Jaspers, K</w:t>
      </w:r>
      <w:r w:rsidRPr="00B6660F">
        <w:rPr>
          <w:i/>
          <w:sz w:val="24"/>
          <w:szCs w:val="24"/>
          <w:lang w:val="es-ES"/>
        </w:rPr>
        <w:t xml:space="preserve">. (1949). La Filosofía. Desde el punto de </w:t>
      </w:r>
      <w:proofErr w:type="spellStart"/>
      <w:r w:rsidRPr="00B6660F">
        <w:rPr>
          <w:i/>
          <w:sz w:val="24"/>
          <w:szCs w:val="24"/>
          <w:lang w:val="es-ES"/>
        </w:rPr>
        <w:t>vists</w:t>
      </w:r>
      <w:proofErr w:type="spellEnd"/>
      <w:r w:rsidRPr="00B6660F">
        <w:rPr>
          <w:i/>
          <w:sz w:val="24"/>
          <w:szCs w:val="24"/>
          <w:lang w:val="es-ES"/>
        </w:rPr>
        <w:t xml:space="preserve"> de la existencia. Disponible en</w:t>
      </w:r>
      <w:r w:rsidRPr="00B6660F">
        <w:rPr>
          <w:i/>
          <w:sz w:val="24"/>
          <w:szCs w:val="24"/>
        </w:rPr>
        <w:t xml:space="preserve"> </w:t>
      </w:r>
      <w:hyperlink r:id="rId9" w:history="1">
        <w:r w:rsidRPr="00B6660F">
          <w:rPr>
            <w:rStyle w:val="Hipervnculo"/>
            <w:i/>
            <w:sz w:val="24"/>
            <w:szCs w:val="24"/>
          </w:rPr>
          <w:t>https://abafernandez.com/wp-content/uploads/2018/11/La-Filosofia-Karl-Jaspers.pdf</w:t>
        </w:r>
      </w:hyperlink>
      <w:r w:rsidRPr="00B6660F">
        <w:rPr>
          <w:i/>
          <w:sz w:val="24"/>
          <w:szCs w:val="24"/>
          <w:lang w:val="es-ES"/>
        </w:rPr>
        <w:t xml:space="preserve">: 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proofErr w:type="spellStart"/>
      <w:r w:rsidRPr="00B6660F">
        <w:rPr>
          <w:b/>
          <w:i/>
          <w:sz w:val="24"/>
          <w:szCs w:val="24"/>
        </w:rPr>
        <w:lastRenderedPageBreak/>
        <w:t>Khun</w:t>
      </w:r>
      <w:proofErr w:type="spellEnd"/>
      <w:r w:rsidRPr="00B6660F">
        <w:rPr>
          <w:b/>
          <w:i/>
          <w:sz w:val="24"/>
          <w:szCs w:val="24"/>
        </w:rPr>
        <w:t>, Thomas</w:t>
      </w:r>
      <w:r w:rsidRPr="00B6660F">
        <w:rPr>
          <w:i/>
          <w:sz w:val="24"/>
          <w:szCs w:val="24"/>
        </w:rPr>
        <w:t xml:space="preserve"> (1987). </w:t>
      </w:r>
      <w:r w:rsidRPr="00B6660F">
        <w:rPr>
          <w:i/>
          <w:sz w:val="24"/>
          <w:szCs w:val="24"/>
          <w:lang w:val="es-ES"/>
        </w:rPr>
        <w:t>La estructura de las revoluciones científicas. F.C.E.</w:t>
      </w:r>
    </w:p>
    <w:p w:rsidR="00B6660F" w:rsidRPr="00B6660F" w:rsidRDefault="00B6660F" w:rsidP="00B6660F">
      <w:pPr>
        <w:numPr>
          <w:ilvl w:val="0"/>
          <w:numId w:val="2"/>
        </w:numPr>
        <w:jc w:val="both"/>
        <w:rPr>
          <w:i/>
          <w:sz w:val="24"/>
          <w:szCs w:val="24"/>
        </w:rPr>
      </w:pPr>
      <w:proofErr w:type="spellStart"/>
      <w:r w:rsidRPr="00B6660F">
        <w:rPr>
          <w:b/>
          <w:i/>
          <w:sz w:val="24"/>
          <w:szCs w:val="24"/>
        </w:rPr>
        <w:t>Lobosco</w:t>
      </w:r>
      <w:proofErr w:type="spellEnd"/>
      <w:r w:rsidRPr="00B6660F">
        <w:rPr>
          <w:b/>
          <w:i/>
          <w:sz w:val="24"/>
          <w:szCs w:val="24"/>
        </w:rPr>
        <w:t>, M y Otros</w:t>
      </w:r>
      <w:r w:rsidRPr="00B6660F">
        <w:rPr>
          <w:i/>
          <w:sz w:val="24"/>
          <w:szCs w:val="24"/>
        </w:rPr>
        <w:t xml:space="preserve"> (2004). </w:t>
      </w:r>
      <w:proofErr w:type="spellStart"/>
      <w:r w:rsidRPr="00B6660F">
        <w:rPr>
          <w:i/>
          <w:sz w:val="24"/>
          <w:szCs w:val="24"/>
        </w:rPr>
        <w:t>Phrónesis</w:t>
      </w:r>
      <w:proofErr w:type="spellEnd"/>
      <w:r w:rsidRPr="00B6660F">
        <w:rPr>
          <w:i/>
          <w:sz w:val="24"/>
          <w:szCs w:val="24"/>
        </w:rPr>
        <w:t xml:space="preserve">. Temas de Filosofía. Editorial </w:t>
      </w:r>
      <w:proofErr w:type="spellStart"/>
      <w:r w:rsidRPr="00B6660F">
        <w:rPr>
          <w:i/>
          <w:sz w:val="24"/>
          <w:szCs w:val="24"/>
        </w:rPr>
        <w:t>Vicens</w:t>
      </w:r>
      <w:proofErr w:type="spellEnd"/>
      <w:r w:rsidRPr="00B6660F">
        <w:rPr>
          <w:i/>
          <w:sz w:val="24"/>
          <w:szCs w:val="24"/>
        </w:rPr>
        <w:t xml:space="preserve"> Vives. Barcelona.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lang w:val="es-ES"/>
        </w:rPr>
        <w:t>Marx, K.</w:t>
      </w:r>
      <w:r w:rsidRPr="00B6660F">
        <w:rPr>
          <w:i/>
          <w:sz w:val="24"/>
          <w:szCs w:val="24"/>
          <w:lang w:val="es-ES"/>
        </w:rPr>
        <w:t xml:space="preserve"> (1980), Manuscritos: Economía y filosofía, Madrid: Alianza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</w:rPr>
        <w:t>Méndez, J; Morán, L.</w:t>
      </w:r>
      <w:r w:rsidRPr="00B6660F">
        <w:rPr>
          <w:i/>
          <w:sz w:val="24"/>
          <w:szCs w:val="24"/>
        </w:rPr>
        <w:t xml:space="preserve"> (2012). De la crítica a la modernidad a la autoafirmación del sujeto latinoamericano. Aportes desde el pensamiento de Arturo Roig. Utopía y Praxis Latinoamericana, vol. 17, núm. 59, pp. 59-67 Universidad del Zulia Maracaibo, Venezuela. Disponible en: </w:t>
      </w:r>
      <w:hyperlink r:id="rId10" w:history="1">
        <w:r w:rsidRPr="00B6660F">
          <w:rPr>
            <w:rStyle w:val="Hipervnculo"/>
            <w:i/>
            <w:sz w:val="24"/>
            <w:szCs w:val="24"/>
          </w:rPr>
          <w:t>http://www.redalyc.org/articulo.oa?id=27925537013</w:t>
        </w:r>
      </w:hyperlink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proofErr w:type="spellStart"/>
      <w:r w:rsidRPr="00B6660F">
        <w:rPr>
          <w:b/>
          <w:i/>
          <w:iCs/>
          <w:sz w:val="24"/>
          <w:szCs w:val="24"/>
        </w:rPr>
        <w:t>Feinmann</w:t>
      </w:r>
      <w:proofErr w:type="spellEnd"/>
      <w:r w:rsidRPr="00B6660F">
        <w:rPr>
          <w:i/>
          <w:iCs/>
          <w:sz w:val="24"/>
          <w:szCs w:val="24"/>
        </w:rPr>
        <w:t xml:space="preserve">, J.P. (2008) “Filosofía Aquí y ahora”. </w:t>
      </w:r>
      <w:r w:rsidRPr="00B6660F">
        <w:rPr>
          <w:i/>
          <w:sz w:val="24"/>
          <w:szCs w:val="24"/>
        </w:rPr>
        <w:t>Disponible en:</w:t>
      </w:r>
      <w:r w:rsidRPr="00B6660F">
        <w:rPr>
          <w:b/>
          <w:i/>
          <w:sz w:val="24"/>
          <w:szCs w:val="24"/>
        </w:rPr>
        <w:t xml:space="preserve"> </w:t>
      </w:r>
      <w:hyperlink r:id="rId11" w:history="1">
        <w:r w:rsidRPr="00B6660F">
          <w:rPr>
            <w:rStyle w:val="Hipervnculo"/>
            <w:i/>
            <w:sz w:val="24"/>
            <w:szCs w:val="24"/>
          </w:rPr>
          <w:t>http://encuentro.gob.ar/programas</w:t>
        </w:r>
      </w:hyperlink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B6660F">
        <w:rPr>
          <w:b/>
          <w:i/>
          <w:iCs/>
          <w:sz w:val="24"/>
          <w:szCs w:val="24"/>
        </w:rPr>
        <w:t>PLATÓN</w:t>
      </w:r>
      <w:r w:rsidRPr="00B6660F">
        <w:rPr>
          <w:i/>
          <w:iCs/>
          <w:sz w:val="24"/>
          <w:szCs w:val="24"/>
        </w:rPr>
        <w:t>, República, Libro VII, Ed. Gredos, Madrid 1992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proofErr w:type="spellStart"/>
      <w:r w:rsidRPr="00B6660F">
        <w:rPr>
          <w:b/>
          <w:i/>
          <w:iCs/>
          <w:sz w:val="24"/>
          <w:szCs w:val="24"/>
        </w:rPr>
        <w:t>Scavino</w:t>
      </w:r>
      <w:proofErr w:type="spellEnd"/>
      <w:r w:rsidRPr="00B6660F">
        <w:rPr>
          <w:b/>
          <w:i/>
          <w:iCs/>
          <w:sz w:val="24"/>
          <w:szCs w:val="24"/>
        </w:rPr>
        <w:t xml:space="preserve">, D. </w:t>
      </w:r>
      <w:r w:rsidRPr="00B6660F">
        <w:rPr>
          <w:i/>
          <w:iCs/>
          <w:sz w:val="24"/>
          <w:szCs w:val="24"/>
        </w:rPr>
        <w:t>(2000). La Filosofía actual. Pensar sin certezas. Ed. Paidós. Bs As.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proofErr w:type="spellStart"/>
      <w:r w:rsidRPr="00B6660F">
        <w:rPr>
          <w:b/>
          <w:i/>
          <w:iCs/>
          <w:sz w:val="24"/>
          <w:szCs w:val="24"/>
        </w:rPr>
        <w:t>Sztajnszrajber</w:t>
      </w:r>
      <w:proofErr w:type="spellEnd"/>
      <w:r w:rsidRPr="00B6660F">
        <w:rPr>
          <w:i/>
          <w:iCs/>
          <w:sz w:val="24"/>
          <w:szCs w:val="24"/>
        </w:rPr>
        <w:t xml:space="preserve">, D. (2011) “Mentira la verdad”. Disponible en: </w:t>
      </w:r>
      <w:hyperlink r:id="rId12" w:history="1">
        <w:r w:rsidRPr="00B6660F">
          <w:rPr>
            <w:rStyle w:val="Hipervnculo"/>
            <w:i/>
            <w:sz w:val="24"/>
            <w:szCs w:val="24"/>
          </w:rPr>
          <w:t>http://encuentro.gob.ar/programas</w:t>
        </w:r>
      </w:hyperlink>
    </w:p>
    <w:p w:rsidR="00B6660F" w:rsidRPr="00B6660F" w:rsidRDefault="00B6660F" w:rsidP="00B6660F">
      <w:pPr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 w:rsidRPr="00B6660F">
        <w:rPr>
          <w:b/>
          <w:i/>
          <w:iCs/>
          <w:sz w:val="24"/>
          <w:szCs w:val="24"/>
        </w:rPr>
        <w:t>Roig</w:t>
      </w:r>
      <w:r w:rsidRPr="00B6660F">
        <w:rPr>
          <w:i/>
          <w:iCs/>
          <w:sz w:val="24"/>
          <w:szCs w:val="24"/>
        </w:rPr>
        <w:t>, A. (1981). Teoría y crítica del pensamiento latinoamericano. México: Fondo de Cultura Económica.</w:t>
      </w:r>
    </w:p>
    <w:p w:rsidR="00B6660F" w:rsidRPr="00B6660F" w:rsidRDefault="00B6660F" w:rsidP="00B6660F">
      <w:pPr>
        <w:numPr>
          <w:ilvl w:val="0"/>
          <w:numId w:val="3"/>
        </w:numPr>
        <w:jc w:val="both"/>
        <w:rPr>
          <w:i/>
          <w:iCs/>
          <w:sz w:val="24"/>
          <w:szCs w:val="24"/>
        </w:rPr>
      </w:pPr>
      <w:r w:rsidRPr="00B6660F">
        <w:rPr>
          <w:b/>
          <w:i/>
          <w:iCs/>
          <w:sz w:val="24"/>
          <w:szCs w:val="24"/>
        </w:rPr>
        <w:t>VERNEAUX, R.</w:t>
      </w:r>
      <w:r w:rsidRPr="00B6660F">
        <w:rPr>
          <w:i/>
          <w:iCs/>
          <w:sz w:val="24"/>
          <w:szCs w:val="24"/>
        </w:rPr>
        <w:t xml:space="preserve"> (2006). HISTORIA DE LA FILOSOFÍA CONTEMPORÁNEA. Ed. Herder. Barcelona. España.</w:t>
      </w:r>
    </w:p>
    <w:p w:rsidR="00B6660F" w:rsidRPr="00B6660F" w:rsidRDefault="00B6660F" w:rsidP="00B6660F">
      <w:pPr>
        <w:numPr>
          <w:ilvl w:val="0"/>
          <w:numId w:val="1"/>
        </w:numPr>
        <w:jc w:val="both"/>
        <w:rPr>
          <w:i/>
          <w:sz w:val="24"/>
          <w:szCs w:val="24"/>
          <w:lang w:val="es-ES"/>
        </w:rPr>
      </w:pPr>
      <w:r w:rsidRPr="00B6660F">
        <w:rPr>
          <w:b/>
          <w:i/>
          <w:sz w:val="24"/>
          <w:szCs w:val="24"/>
          <w:lang w:val="es-ES"/>
        </w:rPr>
        <w:t>Zea, L.</w:t>
      </w:r>
      <w:r w:rsidRPr="00B6660F">
        <w:rPr>
          <w:i/>
          <w:sz w:val="24"/>
          <w:szCs w:val="24"/>
          <w:lang w:val="es-ES"/>
        </w:rPr>
        <w:t xml:space="preserve"> (S/F) La esencia de los americano, Buenos Aires: Pleamar</w:t>
      </w:r>
    </w:p>
    <w:p w:rsidR="00B6660F" w:rsidRPr="00B6660F" w:rsidRDefault="00B6660F" w:rsidP="00B6660F">
      <w:pPr>
        <w:jc w:val="both"/>
        <w:rPr>
          <w:i/>
          <w:sz w:val="24"/>
          <w:szCs w:val="24"/>
        </w:rPr>
      </w:pPr>
    </w:p>
    <w:p w:rsidR="007414DB" w:rsidRPr="00B6660F" w:rsidRDefault="00B6660F" w:rsidP="00B6660F">
      <w:pPr>
        <w:jc w:val="both"/>
        <w:rPr>
          <w:i/>
          <w:sz w:val="24"/>
          <w:szCs w:val="24"/>
        </w:rPr>
      </w:pPr>
      <w:r w:rsidRPr="00B6660F">
        <w:rPr>
          <w:b/>
          <w:i/>
          <w:sz w:val="24"/>
          <w:szCs w:val="24"/>
          <w:u w:val="single"/>
        </w:rPr>
        <w:t>IMPORTANTE:</w:t>
      </w:r>
      <w:r w:rsidRPr="00B6660F">
        <w:rPr>
          <w:i/>
          <w:sz w:val="24"/>
          <w:szCs w:val="24"/>
        </w:rPr>
        <w:t xml:space="preserve"> Los alumnos libres deberán realizar dos consultas obligatorias con el profesor antes de rendir. Estas consultas deberán quedar registradas con fechas, temas tratados y firmas, del docente y del alumno.</w:t>
      </w:r>
    </w:p>
    <w:p w:rsidR="007414DB" w:rsidRPr="00B6660F" w:rsidRDefault="007414DB" w:rsidP="00B6660F">
      <w:pPr>
        <w:jc w:val="both"/>
        <w:rPr>
          <w:i/>
          <w:sz w:val="24"/>
          <w:szCs w:val="24"/>
        </w:rPr>
      </w:pPr>
    </w:p>
    <w:p w:rsidR="00A1287A" w:rsidRPr="00B6660F" w:rsidRDefault="00A1287A" w:rsidP="00B6660F">
      <w:pPr>
        <w:jc w:val="both"/>
        <w:rPr>
          <w:b/>
          <w:i/>
          <w:sz w:val="24"/>
          <w:szCs w:val="24"/>
          <w:u w:val="single"/>
        </w:rPr>
      </w:pPr>
    </w:p>
    <w:p w:rsidR="00EE1413" w:rsidRPr="00B6660F" w:rsidRDefault="00EE1413" w:rsidP="00B6660F">
      <w:pPr>
        <w:jc w:val="both"/>
        <w:rPr>
          <w:sz w:val="24"/>
          <w:szCs w:val="24"/>
        </w:rPr>
      </w:pPr>
    </w:p>
    <w:sectPr w:rsidR="00EE1413" w:rsidRPr="00B6660F" w:rsidSect="00A128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07" w:rsidRDefault="00545E07" w:rsidP="00A1287A">
      <w:pPr>
        <w:spacing w:after="0" w:line="240" w:lineRule="auto"/>
      </w:pPr>
      <w:r>
        <w:separator/>
      </w:r>
    </w:p>
  </w:endnote>
  <w:endnote w:type="continuationSeparator" w:id="0">
    <w:p w:rsidR="00545E07" w:rsidRDefault="00545E07" w:rsidP="00A1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07" w:rsidRDefault="00545E07" w:rsidP="00A1287A">
      <w:pPr>
        <w:spacing w:after="0" w:line="240" w:lineRule="auto"/>
      </w:pPr>
      <w:r>
        <w:separator/>
      </w:r>
    </w:p>
  </w:footnote>
  <w:footnote w:type="continuationSeparator" w:id="0">
    <w:p w:rsidR="00545E07" w:rsidRDefault="00545E07" w:rsidP="00A1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8EE"/>
    <w:multiLevelType w:val="hybridMultilevel"/>
    <w:tmpl w:val="90AC8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86554"/>
    <w:multiLevelType w:val="hybridMultilevel"/>
    <w:tmpl w:val="5BD8F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0876"/>
    <w:multiLevelType w:val="hybridMultilevel"/>
    <w:tmpl w:val="D1566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7A"/>
    <w:rsid w:val="00545E07"/>
    <w:rsid w:val="007414DB"/>
    <w:rsid w:val="00A1287A"/>
    <w:rsid w:val="00B6660F"/>
    <w:rsid w:val="00E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87A"/>
  </w:style>
  <w:style w:type="paragraph" w:styleId="Piedepgina">
    <w:name w:val="footer"/>
    <w:basedOn w:val="Normal"/>
    <w:link w:val="PiedepginaCar"/>
    <w:uiPriority w:val="99"/>
    <w:unhideWhenUsed/>
    <w:rsid w:val="00A12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87A"/>
  </w:style>
  <w:style w:type="paragraph" w:styleId="Textodeglobo">
    <w:name w:val="Balloon Text"/>
    <w:basedOn w:val="Normal"/>
    <w:link w:val="TextodegloboCar"/>
    <w:uiPriority w:val="99"/>
    <w:semiHidden/>
    <w:unhideWhenUsed/>
    <w:rsid w:val="00A1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8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6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87A"/>
  </w:style>
  <w:style w:type="paragraph" w:styleId="Piedepgina">
    <w:name w:val="footer"/>
    <w:basedOn w:val="Normal"/>
    <w:link w:val="PiedepginaCar"/>
    <w:uiPriority w:val="99"/>
    <w:unhideWhenUsed/>
    <w:rsid w:val="00A12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87A"/>
  </w:style>
  <w:style w:type="paragraph" w:styleId="Textodeglobo">
    <w:name w:val="Balloon Text"/>
    <w:basedOn w:val="Normal"/>
    <w:link w:val="TextodegloboCar"/>
    <w:uiPriority w:val="99"/>
    <w:semiHidden/>
    <w:unhideWhenUsed/>
    <w:rsid w:val="00A1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8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6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ncuentro.gob.ar/program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cuentro.gob.ar/program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dalyc.org/articulo.oa?id=27925537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afernandez.com/wp-content/uploads/2018/11/La-Filosofia-Karl-Jasper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1382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2020-06-01T22:56:00Z</dcterms:created>
  <dcterms:modified xsi:type="dcterms:W3CDTF">2020-06-01T23:22:00Z</dcterms:modified>
</cp:coreProperties>
</file>